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7A" w:rsidRDefault="00FD5D59" w:rsidP="00FD5D59">
      <w:pPr>
        <w:spacing w:after="0" w:line="240" w:lineRule="auto"/>
        <w:jc w:val="center"/>
        <w:rPr>
          <w:rFonts w:eastAsia="Times New Roman" w:cs="Times New Roman"/>
          <w:b/>
          <w:color w:val="1A2A37"/>
          <w:szCs w:val="24"/>
        </w:rPr>
      </w:pPr>
      <w:r w:rsidRPr="006D26B2">
        <w:rPr>
          <w:rFonts w:eastAsia="Times New Roman" w:cs="Times New Roman"/>
          <w:b/>
          <w:color w:val="1A2A37"/>
          <w:szCs w:val="24"/>
        </w:rPr>
        <w:t>Monthly Board Meeting</w:t>
      </w:r>
    </w:p>
    <w:p w:rsidR="0011587A" w:rsidRDefault="00FD5D59" w:rsidP="00FD5D59">
      <w:pPr>
        <w:spacing w:after="0" w:line="240" w:lineRule="auto"/>
        <w:jc w:val="center"/>
        <w:rPr>
          <w:rFonts w:eastAsia="Times New Roman" w:cs="Times New Roman"/>
          <w:b/>
          <w:bCs/>
          <w:color w:val="1A2A37"/>
          <w:szCs w:val="24"/>
        </w:rPr>
      </w:pPr>
      <w:r w:rsidRPr="00B64770">
        <w:rPr>
          <w:rFonts w:eastAsia="Times New Roman" w:cs="Times New Roman"/>
          <w:b/>
          <w:bCs/>
          <w:color w:val="1A2A37"/>
          <w:szCs w:val="24"/>
        </w:rPr>
        <w:t>Seminary Hill Association, Inc.</w:t>
      </w:r>
    </w:p>
    <w:p w:rsidR="00FD5D59" w:rsidRDefault="00FD5D59" w:rsidP="00FD5D59">
      <w:pPr>
        <w:spacing w:after="0" w:line="240" w:lineRule="auto"/>
        <w:jc w:val="center"/>
        <w:rPr>
          <w:rFonts w:eastAsia="Times New Roman" w:cs="Times New Roman"/>
          <w:color w:val="1A2A37"/>
          <w:szCs w:val="24"/>
        </w:rPr>
      </w:pPr>
      <w:r>
        <w:rPr>
          <w:rFonts w:eastAsia="Times New Roman" w:cs="Times New Roman"/>
          <w:b/>
          <w:color w:val="1A2A37"/>
          <w:szCs w:val="24"/>
        </w:rPr>
        <w:t>10 March 2015</w:t>
      </w:r>
    </w:p>
    <w:p w:rsidR="00FD5D59" w:rsidRPr="00B64770" w:rsidRDefault="00FD5D59" w:rsidP="00FD5D59">
      <w:pPr>
        <w:spacing w:after="0" w:line="240" w:lineRule="auto"/>
        <w:jc w:val="center"/>
        <w:rPr>
          <w:rFonts w:eastAsia="Times New Roman" w:cs="Times New Roman"/>
          <w:color w:val="1A2A37"/>
          <w:szCs w:val="24"/>
        </w:rPr>
      </w:pPr>
    </w:p>
    <w:p w:rsidR="00FD5D59" w:rsidRDefault="00FD5D59" w:rsidP="00FD5D59">
      <w:r w:rsidRPr="00B64770">
        <w:t xml:space="preserve">The meeting was called to order at 7:30 PM by </w:t>
      </w:r>
      <w:r>
        <w:t xml:space="preserve">the President, Nancy Jennings, </w:t>
      </w:r>
      <w:r w:rsidRPr="00B64770">
        <w:t>at Immanuel Church On-The-Hill.</w:t>
      </w:r>
      <w:r w:rsidR="0011587A">
        <w:t xml:space="preserve">  </w:t>
      </w:r>
      <w:r>
        <w:rPr>
          <w:bCs/>
        </w:rPr>
        <w:t xml:space="preserve">President Jennings </w:t>
      </w:r>
      <w:r>
        <w:t>made the following announcements:</w:t>
      </w:r>
    </w:p>
    <w:p w:rsidR="00FD5D59" w:rsidRDefault="00FD5D59" w:rsidP="0011587A">
      <w:pPr>
        <w:pStyle w:val="ListParagraph"/>
        <w:numPr>
          <w:ilvl w:val="0"/>
          <w:numId w:val="1"/>
        </w:numPr>
      </w:pPr>
      <w:r>
        <w:t>There is a list of meetings and other “flyer” announcements available</w:t>
      </w:r>
      <w:r w:rsidR="0011587A">
        <w:t>.</w:t>
      </w:r>
    </w:p>
    <w:p w:rsidR="00FD5D59" w:rsidRDefault="00FD5D59" w:rsidP="0011587A">
      <w:pPr>
        <w:pStyle w:val="ListParagraph"/>
        <w:numPr>
          <w:ilvl w:val="0"/>
          <w:numId w:val="1"/>
        </w:numPr>
      </w:pPr>
      <w:r>
        <w:t>The new city web site needs help</w:t>
      </w:r>
      <w:r w:rsidR="0011587A">
        <w:t>.</w:t>
      </w:r>
      <w:bookmarkStart w:id="0" w:name="_GoBack"/>
      <w:bookmarkEnd w:id="0"/>
    </w:p>
    <w:p w:rsidR="00FD5D59" w:rsidRDefault="00FD5D59" w:rsidP="00FD5D59">
      <w:r w:rsidRPr="00202C6F">
        <w:rPr>
          <w:b/>
        </w:rPr>
        <w:t>Police Report</w:t>
      </w:r>
      <w:r>
        <w:t xml:space="preserve">: There were 52 offenses in the past month. </w:t>
      </w:r>
      <w:r w:rsidR="0067122E">
        <w:t xml:space="preserve"> </w:t>
      </w:r>
      <w:r>
        <w:t xml:space="preserve">The offenses included 6 for alcohol related, 2 for mental issues, 4 for drug offenses, 2 for grand larceny, 10 for larceny, and the rest were mostly minor cases. </w:t>
      </w:r>
      <w:r w:rsidR="0067122E">
        <w:t xml:space="preserve"> </w:t>
      </w:r>
      <w:r>
        <w:t xml:space="preserve">There were no assaults and </w:t>
      </w:r>
      <w:r w:rsidR="0067122E">
        <w:t>battery’s</w:t>
      </w:r>
      <w:r>
        <w:t xml:space="preserve">.  </w:t>
      </w:r>
    </w:p>
    <w:p w:rsidR="00FD5D59" w:rsidRDefault="00FD5D59" w:rsidP="00FD5D59">
      <w:r w:rsidRPr="00202C6F">
        <w:rPr>
          <w:b/>
        </w:rPr>
        <w:t>Minutes</w:t>
      </w:r>
      <w:r>
        <w:t xml:space="preserve">: The </w:t>
      </w:r>
      <w:r w:rsidR="00AD33A7">
        <w:t>February</w:t>
      </w:r>
      <w:r w:rsidR="0011587A">
        <w:t xml:space="preserve"> </w:t>
      </w:r>
      <w:r>
        <w:t>Minutes were approved</w:t>
      </w:r>
      <w:r w:rsidR="0011587A">
        <w:t xml:space="preserve"> with one edit</w:t>
      </w:r>
      <w:r>
        <w:t>.</w:t>
      </w:r>
    </w:p>
    <w:p w:rsidR="00FD5D59" w:rsidRDefault="00FD5D59" w:rsidP="00FD5D59">
      <w:r w:rsidRPr="00202C6F">
        <w:rPr>
          <w:b/>
        </w:rPr>
        <w:t>Treasurer’s Report</w:t>
      </w:r>
      <w:r>
        <w:t>:</w:t>
      </w:r>
      <w:r w:rsidR="0067122E">
        <w:t xml:space="preserve"> </w:t>
      </w:r>
      <w:r>
        <w:t xml:space="preserve"> Joanne Lepanto, Treasurer, reported th</w:t>
      </w:r>
      <w:r w:rsidR="0049266C">
        <w:t>e SHA account totals</w:t>
      </w:r>
      <w:r>
        <w:t xml:space="preserve"> $31,649.59.  The </w:t>
      </w:r>
      <w:r w:rsidR="0049266C">
        <w:t>B</w:t>
      </w:r>
      <w:r>
        <w:t>oard approved a payment of $110 for SHA web site services.  The Board also decided to vote at the next meeting on donating $125 to Immanuel Church on the Hill as a token gift for allowing SHA to use their facility for our meetings.</w:t>
      </w:r>
    </w:p>
    <w:p w:rsidR="0059580B" w:rsidRDefault="0059580B" w:rsidP="0059580B">
      <w:r w:rsidRPr="00202C6F">
        <w:rPr>
          <w:b/>
        </w:rPr>
        <w:t>Area Reports</w:t>
      </w:r>
      <w:r>
        <w:t xml:space="preserve">: Carter Flemming, Area 2, said they are waiting </w:t>
      </w:r>
      <w:r w:rsidR="00AD33A7">
        <w:t>on the</w:t>
      </w:r>
      <w:r>
        <w:t xml:space="preserve"> School Board to award a contract for the design for the TCW stadium</w:t>
      </w:r>
      <w:r w:rsidR="0049266C">
        <w:t xml:space="preserve">.  </w:t>
      </w:r>
      <w:r>
        <w:t>Dick Hobson, Area 3, reported that City Council had appointed a commission to study the street sign signage concerning Confederate names</w:t>
      </w:r>
      <w:r w:rsidR="0049266C">
        <w:t xml:space="preserve">.  </w:t>
      </w:r>
      <w:r w:rsidR="005D5FC1">
        <w:t xml:space="preserve">Tom Fulton, </w:t>
      </w:r>
      <w:r>
        <w:t>Area 6, reported that the Fort Ward Park Advisory Group will meet on 30 March</w:t>
      </w:r>
      <w:r w:rsidR="0049266C">
        <w:t xml:space="preserve">, and he </w:t>
      </w:r>
      <w:r>
        <w:t xml:space="preserve">is not ‘happy’ with the way the City staff is ‘running’ the meetings and agenda. </w:t>
      </w:r>
      <w:r w:rsidR="0049266C">
        <w:t xml:space="preserve"> This prompted a </w:t>
      </w:r>
      <w:r>
        <w:t>general discussion on the role of City staff in the various City Commissions</w:t>
      </w:r>
      <w:r w:rsidR="0049266C">
        <w:t xml:space="preserve">.  </w:t>
      </w:r>
      <w:r>
        <w:t>Jim Durham, At-Large, said that City staff ha</w:t>
      </w:r>
      <w:r w:rsidR="0049266C">
        <w:t>s</w:t>
      </w:r>
      <w:r>
        <w:t xml:space="preserve"> been told by the City Manager to get agendas and reports/results out quicker</w:t>
      </w:r>
      <w:r w:rsidR="0049266C">
        <w:t xml:space="preserve">.  </w:t>
      </w:r>
      <w:r>
        <w:t xml:space="preserve">Joe Fischer, At-Large, said there was another auto accident at </w:t>
      </w:r>
      <w:r w:rsidR="008F5D84">
        <w:t>Trinity.</w:t>
      </w:r>
      <w:r w:rsidR="0049266C">
        <w:t xml:space="preserve">  </w:t>
      </w:r>
      <w:r w:rsidR="00C33EB7">
        <w:t xml:space="preserve">Heather Zdancewicz, </w:t>
      </w:r>
      <w:r w:rsidR="0049266C">
        <w:t xml:space="preserve">Virginia Theological </w:t>
      </w:r>
      <w:r w:rsidR="00C33EB7">
        <w:t>Seminary, said th</w:t>
      </w:r>
      <w:r w:rsidR="0049266C">
        <w:t xml:space="preserve">at construction materials for the new dormitory are now being stored in a </w:t>
      </w:r>
      <w:r w:rsidR="00C33EB7">
        <w:t>field on Quaker Lane</w:t>
      </w:r>
      <w:r w:rsidR="0049266C">
        <w:t xml:space="preserve">.  </w:t>
      </w:r>
      <w:r w:rsidR="00C33EB7">
        <w:t xml:space="preserve">Christina Holt, EHS, said they were working on covering equipment on the </w:t>
      </w:r>
      <w:r w:rsidR="0049266C">
        <w:t xml:space="preserve">W. </w:t>
      </w:r>
      <w:r w:rsidR="00C33EB7">
        <w:t>Braddock Road side of their property.</w:t>
      </w:r>
    </w:p>
    <w:p w:rsidR="00C33EB7" w:rsidRPr="00493E28" w:rsidRDefault="00EF7214" w:rsidP="0059580B">
      <w:pPr>
        <w:rPr>
          <w:b/>
        </w:rPr>
      </w:pPr>
      <w:r w:rsidRPr="00493E28">
        <w:rPr>
          <w:b/>
        </w:rPr>
        <w:t>Old Business:</w:t>
      </w:r>
    </w:p>
    <w:p w:rsidR="00493E28" w:rsidRDefault="00493E28" w:rsidP="0059580B">
      <w:r w:rsidRPr="002444A8">
        <w:rPr>
          <w:b/>
        </w:rPr>
        <w:t>Make Our City Safe Project:</w:t>
      </w:r>
      <w:r>
        <w:t xml:space="preserve">  Jim Durham gave an update on the project.  Fines will be less than we desired and the City will review the whole project in 6 months.  Meanwhile, the speed on Seminary Road from Library Lane to Quaker Lane and from Quaker lane to Duke Street will go from 35 mph to 25 mph on 26 March.</w:t>
      </w:r>
    </w:p>
    <w:p w:rsidR="00493E28" w:rsidRDefault="00493E28" w:rsidP="0059580B">
      <w:r w:rsidRPr="002444A8">
        <w:rPr>
          <w:b/>
        </w:rPr>
        <w:t>Patrick Henry School Expansion Update:</w:t>
      </w:r>
      <w:r>
        <w:t xml:space="preserve">  Mary Biegel, SHA representative, provided an update concerning the expansion. </w:t>
      </w:r>
      <w:r w:rsidR="002E300F">
        <w:t xml:space="preserve"> </w:t>
      </w:r>
      <w:r>
        <w:t xml:space="preserve">Parking has become a big issue.  Neighbors want more parking to keep ‘visitors’ away from street parking.  There followed a general discussion by the Board about the whole project, in particular, how to minimize the impact on students having to </w:t>
      </w:r>
      <w:r>
        <w:lastRenderedPageBreak/>
        <w:t xml:space="preserve">be moved around and which of the </w:t>
      </w:r>
      <w:r w:rsidR="002E300F">
        <w:t>three</w:t>
      </w:r>
      <w:r>
        <w:t xml:space="preserve"> proposed options might be selected.  Most people seem to like Option A which </w:t>
      </w:r>
      <w:r w:rsidR="002E300F">
        <w:t>includes</w:t>
      </w:r>
      <w:r>
        <w:t xml:space="preserve"> a 3</w:t>
      </w:r>
      <w:r w:rsidR="002E300F">
        <w:t>-</w:t>
      </w:r>
      <w:r>
        <w:t xml:space="preserve">story building at a </w:t>
      </w:r>
      <w:proofErr w:type="gramStart"/>
      <w:r>
        <w:t>50 foot</w:t>
      </w:r>
      <w:proofErr w:type="gramEnd"/>
      <w:r>
        <w:t xml:space="preserve"> height.  That option has numerous benefits.</w:t>
      </w:r>
    </w:p>
    <w:p w:rsidR="00EF7214" w:rsidRDefault="008460A0" w:rsidP="0059580B">
      <w:r>
        <w:rPr>
          <w:b/>
        </w:rPr>
        <w:t xml:space="preserve">Proposal to nominate Tom </w:t>
      </w:r>
      <w:proofErr w:type="spellStart"/>
      <w:r>
        <w:rPr>
          <w:b/>
        </w:rPr>
        <w:t>Soapes</w:t>
      </w:r>
      <w:proofErr w:type="spellEnd"/>
      <w:r>
        <w:rPr>
          <w:b/>
        </w:rPr>
        <w:t xml:space="preserve"> for a vacancy on the City Planning Commission: </w:t>
      </w:r>
      <w:r w:rsidR="002E300F">
        <w:rPr>
          <w:b/>
        </w:rPr>
        <w:t xml:space="preserve"> </w:t>
      </w:r>
      <w:r w:rsidRPr="008460A0">
        <w:t xml:space="preserve">Jack </w:t>
      </w:r>
      <w:r>
        <w:t xml:space="preserve">Sullivan recommended that SHA not endorse Tom </w:t>
      </w:r>
      <w:proofErr w:type="spellStart"/>
      <w:r>
        <w:t>Soapes</w:t>
      </w:r>
      <w:proofErr w:type="spellEnd"/>
      <w:r>
        <w:t xml:space="preserve"> as a candidate for an opening on the City of Alexandria Planning Commission because SHA has not had a policy of endorsing personnel for office who live outside the SHA boundaries. As a result, the earlier proposal was tabled.</w:t>
      </w:r>
    </w:p>
    <w:p w:rsidR="008460A0" w:rsidRDefault="008460A0" w:rsidP="0059580B">
      <w:pPr>
        <w:rPr>
          <w:b/>
        </w:rPr>
      </w:pPr>
      <w:r w:rsidRPr="008460A0">
        <w:rPr>
          <w:b/>
        </w:rPr>
        <w:t>New Business:</w:t>
      </w:r>
    </w:p>
    <w:p w:rsidR="0042023A" w:rsidRDefault="008460A0" w:rsidP="0059580B">
      <w:r>
        <w:t xml:space="preserve">City Manager proposed 2 budget increases; namely, a 3.46% increase to the General Fund and   1% increase to the All Funds Budget.  Home owners will pay for the increases by higher property assessments along with the rate increases.  The new assessments do not include short sales or foreclosures when calculating the value of the properties.  There was also a big increase in the budget for the Alexandria City Public School </w:t>
      </w:r>
      <w:r w:rsidR="0042023A">
        <w:t>System.  What followed was a general discussion by the Board over these budget increases.</w:t>
      </w:r>
    </w:p>
    <w:p w:rsidR="008460A0" w:rsidRDefault="0042023A" w:rsidP="0059580B">
      <w:r w:rsidRPr="0042023A">
        <w:rPr>
          <w:b/>
        </w:rPr>
        <w:t>Other:</w:t>
      </w:r>
      <w:r>
        <w:t xml:space="preserve">  President Jennings announced that she will invite all members of the ACPS School Board to a meeting on 19 April </w:t>
      </w:r>
      <w:r w:rsidR="001E5818">
        <w:t>to discuss</w:t>
      </w:r>
      <w:r>
        <w:t xml:space="preserve"> school issues.</w:t>
      </w:r>
      <w:r w:rsidR="008460A0">
        <w:t xml:space="preserve"> </w:t>
      </w:r>
    </w:p>
    <w:p w:rsidR="002A37C3" w:rsidRDefault="002E300F" w:rsidP="002A37C3">
      <w:r>
        <w:t>Having n</w:t>
      </w:r>
      <w:r w:rsidR="002A37C3">
        <w:t>o further business, the meeting adjourned at 9:10 PM.</w:t>
      </w:r>
    </w:p>
    <w:p w:rsidR="002A37C3" w:rsidRDefault="002A37C3" w:rsidP="002A37C3">
      <w:pPr>
        <w:jc w:val="center"/>
      </w:pPr>
      <w:r>
        <w:t>Richard Hayes, Recorder</w:t>
      </w:r>
    </w:p>
    <w:p w:rsidR="002A37C3" w:rsidRPr="00232B4E" w:rsidRDefault="002A37C3" w:rsidP="002A37C3">
      <w:pPr>
        <w:spacing w:after="0" w:line="240" w:lineRule="auto"/>
        <w:rPr>
          <w:rFonts w:eastAsia="Times New Roman" w:cs="Times New Roman"/>
          <w:color w:val="1A2A37"/>
          <w:szCs w:val="24"/>
        </w:rPr>
      </w:pPr>
      <w:r w:rsidRPr="00232B4E">
        <w:rPr>
          <w:rFonts w:eastAsia="Times New Roman" w:cs="Times New Roman"/>
          <w:b/>
          <w:color w:val="1A2A37"/>
          <w:szCs w:val="24"/>
        </w:rPr>
        <w:t>Board Members present</w:t>
      </w:r>
      <w:r w:rsidRPr="00232B4E">
        <w:rPr>
          <w:rFonts w:eastAsia="Times New Roman" w:cs="Times New Roman"/>
          <w:color w:val="1A2A37"/>
          <w:szCs w:val="24"/>
        </w:rPr>
        <w:t>: President Jennings</w:t>
      </w:r>
      <w:r>
        <w:rPr>
          <w:rFonts w:eastAsia="Times New Roman" w:cs="Times New Roman"/>
          <w:color w:val="1A2A37"/>
          <w:szCs w:val="24"/>
        </w:rPr>
        <w:t xml:space="preserve">, </w:t>
      </w:r>
      <w:r w:rsidRPr="00232B4E">
        <w:rPr>
          <w:rFonts w:eastAsia="Times New Roman" w:cs="Times New Roman"/>
          <w:color w:val="1A2A37"/>
          <w:szCs w:val="24"/>
        </w:rPr>
        <w:t>Carter Flemming,</w:t>
      </w:r>
      <w:r>
        <w:rPr>
          <w:rFonts w:eastAsia="Times New Roman" w:cs="Times New Roman"/>
          <w:color w:val="1A2A37"/>
          <w:szCs w:val="24"/>
        </w:rPr>
        <w:t xml:space="preserve"> Joanne Lepanto</w:t>
      </w:r>
      <w:r w:rsidRPr="00232B4E">
        <w:rPr>
          <w:rFonts w:eastAsia="Times New Roman" w:cs="Times New Roman"/>
          <w:color w:val="1A2A37"/>
          <w:szCs w:val="24"/>
        </w:rPr>
        <w:t xml:space="preserve">, Dick Hayes, </w:t>
      </w:r>
      <w:r>
        <w:rPr>
          <w:rFonts w:eastAsia="Times New Roman" w:cs="Times New Roman"/>
          <w:color w:val="1A2A37"/>
          <w:szCs w:val="24"/>
        </w:rPr>
        <w:t>Lillian Patterson, Dick Hobson, Richard Hunt, Jack Sullivan, Tom Fulton, Frank Putzu, Joe Fischer, Jim Durham, Bill Goff, Christina Holt, and Heather Zdancewicz</w:t>
      </w:r>
      <w:r w:rsidRPr="00232B4E">
        <w:rPr>
          <w:rFonts w:eastAsia="Times New Roman" w:cs="Times New Roman"/>
          <w:color w:val="1A2A37"/>
          <w:szCs w:val="24"/>
        </w:rPr>
        <w:t>.</w:t>
      </w:r>
    </w:p>
    <w:p w:rsidR="002A37C3" w:rsidRPr="00232B4E" w:rsidRDefault="002A37C3" w:rsidP="002A37C3">
      <w:pPr>
        <w:spacing w:after="0" w:line="240" w:lineRule="auto"/>
        <w:rPr>
          <w:rFonts w:eastAsia="Times New Roman" w:cs="Times New Roman"/>
          <w:color w:val="1A2A37"/>
          <w:szCs w:val="24"/>
        </w:rPr>
      </w:pPr>
    </w:p>
    <w:p w:rsidR="002A37C3" w:rsidRPr="00232B4E" w:rsidRDefault="002A37C3" w:rsidP="002A37C3">
      <w:pPr>
        <w:spacing w:after="0" w:line="240" w:lineRule="auto"/>
        <w:rPr>
          <w:rFonts w:eastAsia="Times New Roman" w:cs="Times New Roman"/>
          <w:color w:val="1A2A37"/>
          <w:szCs w:val="24"/>
        </w:rPr>
      </w:pPr>
      <w:r w:rsidRPr="00232B4E">
        <w:rPr>
          <w:rFonts w:eastAsia="Times New Roman" w:cs="Times New Roman"/>
          <w:b/>
          <w:color w:val="1A2A37"/>
          <w:szCs w:val="24"/>
        </w:rPr>
        <w:t>Others in attendance</w:t>
      </w:r>
      <w:r>
        <w:rPr>
          <w:rFonts w:eastAsia="Times New Roman" w:cs="Times New Roman"/>
          <w:b/>
          <w:color w:val="1A2A37"/>
          <w:szCs w:val="24"/>
        </w:rPr>
        <w:t>:</w:t>
      </w:r>
      <w:r w:rsidRPr="00232B4E">
        <w:rPr>
          <w:rFonts w:eastAsia="Times New Roman" w:cs="Times New Roman"/>
          <w:color w:val="1A2A37"/>
          <w:szCs w:val="24"/>
        </w:rPr>
        <w:t xml:space="preserve"> Sgt. Houston, </w:t>
      </w:r>
      <w:r>
        <w:rPr>
          <w:rFonts w:eastAsia="Times New Roman" w:cs="Times New Roman"/>
          <w:color w:val="1A2A37"/>
          <w:szCs w:val="24"/>
        </w:rPr>
        <w:t>Mary Biegel, Stacey Butler, Ed Nelson, and Carolyn Griglione.</w:t>
      </w:r>
      <w:r w:rsidRPr="00232B4E">
        <w:rPr>
          <w:rFonts w:eastAsia="Times New Roman" w:cs="Times New Roman"/>
          <w:color w:val="1A2A37"/>
          <w:szCs w:val="24"/>
        </w:rPr>
        <w:t xml:space="preserve"> </w:t>
      </w:r>
    </w:p>
    <w:sectPr w:rsidR="002A37C3" w:rsidRPr="00232B4E" w:rsidSect="001F6D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6C" w:rsidRDefault="00DC546C" w:rsidP="00591564">
      <w:pPr>
        <w:spacing w:after="0" w:line="240" w:lineRule="auto"/>
      </w:pPr>
      <w:r>
        <w:separator/>
      </w:r>
    </w:p>
  </w:endnote>
  <w:endnote w:type="continuationSeparator" w:id="0">
    <w:p w:rsidR="00DC546C" w:rsidRDefault="00DC546C" w:rsidP="0059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7383"/>
      <w:docPartObj>
        <w:docPartGallery w:val="Page Numbers (Bottom of Page)"/>
        <w:docPartUnique/>
      </w:docPartObj>
    </w:sdtPr>
    <w:sdtEndPr>
      <w:rPr>
        <w:noProof/>
      </w:rPr>
    </w:sdtEndPr>
    <w:sdtContent>
      <w:p w:rsidR="00591564" w:rsidRDefault="00591564">
        <w:pPr>
          <w:pStyle w:val="Footer"/>
          <w:jc w:val="center"/>
        </w:pPr>
        <w:r>
          <w:fldChar w:fldCharType="begin"/>
        </w:r>
        <w:r>
          <w:instrText xml:space="preserve"> PAGE   \* MERGEFORMAT </w:instrText>
        </w:r>
        <w:r>
          <w:fldChar w:fldCharType="separate"/>
        </w:r>
        <w:r w:rsidR="003238C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6C" w:rsidRDefault="00DC546C" w:rsidP="00591564">
      <w:pPr>
        <w:spacing w:after="0" w:line="240" w:lineRule="auto"/>
      </w:pPr>
      <w:r>
        <w:separator/>
      </w:r>
    </w:p>
  </w:footnote>
  <w:footnote w:type="continuationSeparator" w:id="0">
    <w:p w:rsidR="00DC546C" w:rsidRDefault="00DC546C" w:rsidP="0059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5840"/>
    <w:multiLevelType w:val="hybridMultilevel"/>
    <w:tmpl w:val="1A664398"/>
    <w:lvl w:ilvl="0" w:tplc="B608F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44F49"/>
    <w:multiLevelType w:val="hybridMultilevel"/>
    <w:tmpl w:val="1DC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56"/>
    <w:rsid w:val="0011587A"/>
    <w:rsid w:val="00121167"/>
    <w:rsid w:val="001E5818"/>
    <w:rsid w:val="001F6D92"/>
    <w:rsid w:val="002A37C3"/>
    <w:rsid w:val="002E300F"/>
    <w:rsid w:val="003238C7"/>
    <w:rsid w:val="003779E7"/>
    <w:rsid w:val="003D5146"/>
    <w:rsid w:val="0042023A"/>
    <w:rsid w:val="00432669"/>
    <w:rsid w:val="0049266C"/>
    <w:rsid w:val="00493E28"/>
    <w:rsid w:val="00591564"/>
    <w:rsid w:val="0059580B"/>
    <w:rsid w:val="005D5FC1"/>
    <w:rsid w:val="0067122E"/>
    <w:rsid w:val="00796256"/>
    <w:rsid w:val="007E2F93"/>
    <w:rsid w:val="008460A0"/>
    <w:rsid w:val="0087636F"/>
    <w:rsid w:val="008F5D84"/>
    <w:rsid w:val="00932AB1"/>
    <w:rsid w:val="00A41F5B"/>
    <w:rsid w:val="00AD33A7"/>
    <w:rsid w:val="00B9538D"/>
    <w:rsid w:val="00C33EB7"/>
    <w:rsid w:val="00DC546C"/>
    <w:rsid w:val="00EF7214"/>
    <w:rsid w:val="00FD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E2546-04F7-4BDA-8AA3-570BF6EC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5D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7A"/>
    <w:pPr>
      <w:ind w:left="720"/>
      <w:contextualSpacing/>
    </w:pPr>
  </w:style>
  <w:style w:type="paragraph" w:styleId="Header">
    <w:name w:val="header"/>
    <w:basedOn w:val="Normal"/>
    <w:link w:val="HeaderChar"/>
    <w:uiPriority w:val="99"/>
    <w:unhideWhenUsed/>
    <w:rsid w:val="0059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64"/>
    <w:rPr>
      <w:rFonts w:ascii="Times New Roman" w:hAnsi="Times New Roman"/>
      <w:sz w:val="24"/>
    </w:rPr>
  </w:style>
  <w:style w:type="paragraph" w:styleId="Footer">
    <w:name w:val="footer"/>
    <w:basedOn w:val="Normal"/>
    <w:link w:val="FooterChar"/>
    <w:uiPriority w:val="99"/>
    <w:unhideWhenUsed/>
    <w:rsid w:val="0059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3</cp:revision>
  <dcterms:created xsi:type="dcterms:W3CDTF">2016-05-08T11:45:00Z</dcterms:created>
  <dcterms:modified xsi:type="dcterms:W3CDTF">2016-05-08T11:45:00Z</dcterms:modified>
</cp:coreProperties>
</file>