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2C" w:rsidRDefault="00182A33" w:rsidP="00182A33">
      <w:pPr>
        <w:spacing w:after="0" w:line="240" w:lineRule="auto"/>
        <w:jc w:val="center"/>
        <w:rPr>
          <w:rFonts w:eastAsia="Times New Roman" w:cs="Times New Roman"/>
          <w:b/>
          <w:color w:val="1A2A37"/>
          <w:szCs w:val="24"/>
        </w:rPr>
      </w:pPr>
      <w:r w:rsidRPr="006D26B2">
        <w:rPr>
          <w:rFonts w:eastAsia="Times New Roman" w:cs="Times New Roman"/>
          <w:b/>
          <w:color w:val="1A2A37"/>
          <w:szCs w:val="24"/>
        </w:rPr>
        <w:t>Monthly Board Meeting</w:t>
      </w:r>
    </w:p>
    <w:p w:rsidR="00BE4E2C" w:rsidRDefault="00182A33" w:rsidP="00182A33">
      <w:pPr>
        <w:spacing w:after="0" w:line="240" w:lineRule="auto"/>
        <w:jc w:val="center"/>
        <w:rPr>
          <w:rFonts w:eastAsia="Times New Roman" w:cs="Times New Roman"/>
          <w:b/>
          <w:bCs/>
          <w:color w:val="1A2A37"/>
          <w:szCs w:val="24"/>
        </w:rPr>
      </w:pPr>
      <w:r>
        <w:rPr>
          <w:rFonts w:eastAsia="Times New Roman" w:cs="Times New Roman"/>
          <w:b/>
          <w:color w:val="1A2A37"/>
          <w:szCs w:val="24"/>
        </w:rPr>
        <w:t xml:space="preserve"> </w:t>
      </w:r>
      <w:r w:rsidRPr="00B64770">
        <w:rPr>
          <w:rFonts w:eastAsia="Times New Roman" w:cs="Times New Roman"/>
          <w:b/>
          <w:bCs/>
          <w:color w:val="1A2A37"/>
          <w:szCs w:val="24"/>
        </w:rPr>
        <w:t>Seminary Hill Association, Inc.</w:t>
      </w:r>
    </w:p>
    <w:p w:rsidR="00182A33" w:rsidRDefault="00182A33" w:rsidP="00182A33">
      <w:pPr>
        <w:spacing w:after="0" w:line="240" w:lineRule="auto"/>
        <w:jc w:val="center"/>
        <w:rPr>
          <w:rFonts w:eastAsia="Times New Roman" w:cs="Times New Roman"/>
          <w:color w:val="1A2A37"/>
          <w:szCs w:val="24"/>
        </w:rPr>
      </w:pPr>
      <w:r>
        <w:rPr>
          <w:rFonts w:eastAsia="Times New Roman" w:cs="Times New Roman"/>
          <w:b/>
          <w:color w:val="1A2A37"/>
          <w:szCs w:val="24"/>
        </w:rPr>
        <w:t>12 May 2016</w:t>
      </w:r>
    </w:p>
    <w:p w:rsidR="00182A33" w:rsidRPr="00B64770" w:rsidRDefault="00182A33" w:rsidP="00182A33">
      <w:pPr>
        <w:spacing w:after="0" w:line="240" w:lineRule="auto"/>
        <w:jc w:val="center"/>
        <w:rPr>
          <w:rFonts w:eastAsia="Times New Roman" w:cs="Times New Roman"/>
          <w:color w:val="1A2A37"/>
          <w:szCs w:val="24"/>
        </w:rPr>
      </w:pPr>
    </w:p>
    <w:p w:rsidR="00182A33" w:rsidRDefault="00182A33" w:rsidP="00BE4E2C">
      <w:r w:rsidRPr="00B64770">
        <w:t xml:space="preserve">The meeting was called to order at 7:30 PM by </w:t>
      </w:r>
      <w:r>
        <w:t xml:space="preserve">President Nancy Jennings </w:t>
      </w:r>
      <w:r w:rsidRPr="00B64770">
        <w:t>at Immanuel Church On-The-Hill.</w:t>
      </w:r>
      <w:r w:rsidR="00BE4E2C">
        <w:t xml:space="preserve">  </w:t>
      </w:r>
      <w:r>
        <w:rPr>
          <w:bCs/>
        </w:rPr>
        <w:t xml:space="preserve">President Jennings </w:t>
      </w:r>
      <w:r>
        <w:t>announce</w:t>
      </w:r>
      <w:r w:rsidR="00BE4E2C">
        <w:t>d t</w:t>
      </w:r>
      <w:r>
        <w:t>here is a list of meetings and other “flyer” announcements available</w:t>
      </w:r>
      <w:r w:rsidR="00BE4E2C">
        <w:t>.</w:t>
      </w:r>
    </w:p>
    <w:p w:rsidR="00182A33" w:rsidRDefault="00182A33" w:rsidP="00182A33">
      <w:r w:rsidRPr="00202C6F">
        <w:rPr>
          <w:b/>
        </w:rPr>
        <w:t>Police Report</w:t>
      </w:r>
      <w:r>
        <w:t xml:space="preserve">: There were 48 offenses in the past month. </w:t>
      </w:r>
      <w:r w:rsidR="00BE4E2C">
        <w:t xml:space="preserve"> </w:t>
      </w:r>
      <w:r>
        <w:t xml:space="preserve">The offenses were mostly minor. The APD is now enforcing the new 25 MPH speed limit on Seminary Road and Quaker Lane.  </w:t>
      </w:r>
    </w:p>
    <w:p w:rsidR="00182A33" w:rsidRDefault="00182A33" w:rsidP="00182A33">
      <w:r w:rsidRPr="00202C6F">
        <w:rPr>
          <w:b/>
        </w:rPr>
        <w:t>Minutes</w:t>
      </w:r>
      <w:r>
        <w:t xml:space="preserve">: The April Minutes as well as the Special April Board Meeting </w:t>
      </w:r>
      <w:r w:rsidR="005E69E1">
        <w:t xml:space="preserve">Minutes </w:t>
      </w:r>
      <w:r>
        <w:t>were approved after minor corrections.</w:t>
      </w:r>
    </w:p>
    <w:p w:rsidR="00182A33" w:rsidRDefault="00182A33" w:rsidP="00182A33">
      <w:r w:rsidRPr="00202C6F">
        <w:rPr>
          <w:b/>
        </w:rPr>
        <w:t>Treasurer’s Report</w:t>
      </w:r>
      <w:r>
        <w:t xml:space="preserve">: </w:t>
      </w:r>
      <w:r w:rsidR="00F443A8">
        <w:t xml:space="preserve"> </w:t>
      </w:r>
      <w:r>
        <w:t>Joanne Lepanto, Treasurer, reported that there was $31,486.84 in the SHA account as of 1 May.</w:t>
      </w:r>
    </w:p>
    <w:p w:rsidR="00951784" w:rsidRDefault="00182A33" w:rsidP="00182A33">
      <w:r w:rsidRPr="00202C6F">
        <w:rPr>
          <w:b/>
        </w:rPr>
        <w:t>Area Reports</w:t>
      </w:r>
      <w:r>
        <w:t>:</w:t>
      </w:r>
      <w:r w:rsidR="00CA68AE">
        <w:t xml:space="preserve"> </w:t>
      </w:r>
      <w:r w:rsidR="00F443A8">
        <w:t xml:space="preserve"> </w:t>
      </w:r>
      <w:r w:rsidR="00CA68AE">
        <w:t xml:space="preserve">Area 2, Carter Flemming, reported that the TCW Advisory Group meeting has been delayed until June; Area 3, Dick Hobson, reported that the speed limit changes on Seminary Road and Quaker Lane are doing fine; Area 9, Mike Barbour, said there is lots of </w:t>
      </w:r>
      <w:r w:rsidR="00B7735A">
        <w:t xml:space="preserve">neighborhood </w:t>
      </w:r>
      <w:r w:rsidR="00CA68AE">
        <w:t xml:space="preserve">opposition </w:t>
      </w:r>
      <w:r w:rsidR="00B7735A">
        <w:t xml:space="preserve">regarding </w:t>
      </w:r>
      <w:r w:rsidR="00CA68AE">
        <w:t xml:space="preserve">the City’s plan </w:t>
      </w:r>
      <w:r w:rsidR="00B7735A">
        <w:t>for</w:t>
      </w:r>
      <w:r w:rsidR="00CA68AE">
        <w:t xml:space="preserve"> </w:t>
      </w:r>
      <w:r w:rsidR="00B7735A">
        <w:t>striping lanes and painting bike lane stripes; and Bill Goff, At Large, said a track meet was recently held at TCW with no notification to the neighbors.</w:t>
      </w:r>
    </w:p>
    <w:p w:rsidR="00B7735A" w:rsidRDefault="00B7735A" w:rsidP="00182A33">
      <w:r w:rsidRPr="00B7735A">
        <w:rPr>
          <w:b/>
        </w:rPr>
        <w:t>Program</w:t>
      </w:r>
      <w:r>
        <w:t>: Ms. Hillary Orr, from the Alexandria Department of Transportation &amp; Environmental Services addressed the City’s Complete Streets Program with emphasis on the King Street “Diet” and resurfacing of Fort Williams Parkway.</w:t>
      </w:r>
    </w:p>
    <w:p w:rsidR="00B7735A" w:rsidRDefault="00B7735A" w:rsidP="00182A33">
      <w:r w:rsidRPr="00A40C8D">
        <w:rPr>
          <w:b/>
        </w:rPr>
        <w:t>The Complete Streets Program</w:t>
      </w:r>
      <w:r>
        <w:t xml:space="preserve"> is designed to make the streets safe and efficient for all people. When the City plans to resurface a major street, they hold </w:t>
      </w:r>
      <w:r w:rsidR="00A40C8D">
        <w:t>public</w:t>
      </w:r>
      <w:r w:rsidR="00F443A8">
        <w:t>-</w:t>
      </w:r>
      <w:r w:rsidR="00A40C8D">
        <w:t xml:space="preserve">outreach </w:t>
      </w:r>
      <w:r w:rsidR="00F443A8">
        <w:t>open-</w:t>
      </w:r>
      <w:r>
        <w:t>door meetings with the neighbors to ascertain what changes and improvements are desired.</w:t>
      </w:r>
    </w:p>
    <w:p w:rsidR="00A40C8D" w:rsidRDefault="00A40C8D" w:rsidP="00182A33">
      <w:r>
        <w:t xml:space="preserve">The plan for the </w:t>
      </w:r>
      <w:r w:rsidRPr="00A40C8D">
        <w:rPr>
          <w:b/>
        </w:rPr>
        <w:t>King Street Road Diet</w:t>
      </w:r>
      <w:r>
        <w:t xml:space="preserve"> is to reduce the 4</w:t>
      </w:r>
      <w:r w:rsidR="00F443A8">
        <w:t>-</w:t>
      </w:r>
      <w:r>
        <w:t xml:space="preserve">lane </w:t>
      </w:r>
      <w:r w:rsidR="00F443A8">
        <w:t xml:space="preserve">road for vehicle </w:t>
      </w:r>
      <w:r>
        <w:t xml:space="preserve">traffic by making </w:t>
      </w:r>
      <w:r w:rsidR="00F443A8">
        <w:t xml:space="preserve">it a 2-lane road with bike lanes and </w:t>
      </w:r>
      <w:r>
        <w:t>turn lanes at major intersections</w:t>
      </w:r>
      <w:r w:rsidR="00F443A8">
        <w:t xml:space="preserve"> between the intersections of King Street with W. </w:t>
      </w:r>
      <w:r>
        <w:t xml:space="preserve">Braddock Road </w:t>
      </w:r>
      <w:r w:rsidR="00F443A8">
        <w:t xml:space="preserve">and </w:t>
      </w:r>
      <w:r>
        <w:t xml:space="preserve">Janney’s Lane.  This </w:t>
      </w:r>
      <w:r w:rsidR="00F443A8">
        <w:t xml:space="preserve">proposal </w:t>
      </w:r>
      <w:r>
        <w:t>is known as Option 3.  The City says that all safety issues would be resolved with this option.</w:t>
      </w:r>
      <w:r w:rsidR="00F443A8">
        <w:t xml:space="preserve"> </w:t>
      </w:r>
      <w:r>
        <w:t xml:space="preserve"> Tom Fulton, Area 6, said it appears to him that the City’s Complete Streets Program is more like Social Engineering.</w:t>
      </w:r>
      <w:r w:rsidR="00F443A8">
        <w:t xml:space="preserve"> </w:t>
      </w:r>
      <w:r>
        <w:t xml:space="preserve"> </w:t>
      </w:r>
      <w:r w:rsidR="00F443A8">
        <w:t>An</w:t>
      </w:r>
      <w:r>
        <w:t xml:space="preserve"> overall discussion </w:t>
      </w:r>
      <w:r w:rsidR="00F443A8">
        <w:t xml:space="preserve">followed </w:t>
      </w:r>
      <w:r>
        <w:t xml:space="preserve">by both SHA Board </w:t>
      </w:r>
      <w:r w:rsidR="00F443A8">
        <w:t>M</w:t>
      </w:r>
      <w:r>
        <w:t>embers and some King Street neighbors</w:t>
      </w:r>
      <w:r w:rsidR="00F443A8">
        <w:t xml:space="preserve">; some </w:t>
      </w:r>
      <w:r>
        <w:t>were supportive but others were against</w:t>
      </w:r>
      <w:r w:rsidR="00F443A8">
        <w:t xml:space="preserve"> the proposal</w:t>
      </w:r>
      <w:r>
        <w:t>.</w:t>
      </w:r>
    </w:p>
    <w:p w:rsidR="00A40C8D" w:rsidRDefault="003B6B38" w:rsidP="00182A33">
      <w:r>
        <w:t xml:space="preserve">The plan for the </w:t>
      </w:r>
      <w:r w:rsidRPr="003B6B38">
        <w:rPr>
          <w:b/>
        </w:rPr>
        <w:t xml:space="preserve">Fort Williams Parkway </w:t>
      </w:r>
      <w:r>
        <w:rPr>
          <w:b/>
        </w:rPr>
        <w:t>R</w:t>
      </w:r>
      <w:r w:rsidRPr="003B6B38">
        <w:rPr>
          <w:b/>
        </w:rPr>
        <w:t>esurfacing</w:t>
      </w:r>
      <w:r>
        <w:t xml:space="preserve"> project</w:t>
      </w:r>
      <w:r w:rsidR="00BA10A4">
        <w:t xml:space="preserve"> proposes</w:t>
      </w:r>
      <w:r>
        <w:t xml:space="preserve"> to provide striping for some parking spaces as well as striping for bike lanes. </w:t>
      </w:r>
      <w:r w:rsidR="006A3198">
        <w:t xml:space="preserve"> </w:t>
      </w:r>
      <w:r w:rsidR="00BA10A4">
        <w:t>A Seminary Ridge resident indicated that many Fort Williams Parkway residents</w:t>
      </w:r>
      <w:r>
        <w:t xml:space="preserve"> don’t want “paint” on their street.  There was a lively discussion by all concerned at the meeting and Hillary Orr said she would make sure that City staff</w:t>
      </w:r>
      <w:r w:rsidR="005E69E1">
        <w:t xml:space="preserve"> </w:t>
      </w:r>
      <w:r w:rsidR="006A3198">
        <w:t>is</w:t>
      </w:r>
      <w:r>
        <w:t xml:space="preserve"> </w:t>
      </w:r>
      <w:r w:rsidR="005E69E1">
        <w:t xml:space="preserve">made </w:t>
      </w:r>
      <w:r>
        <w:t xml:space="preserve">aware of the </w:t>
      </w:r>
      <w:r w:rsidR="00E41F1A">
        <w:t>neighbors’</w:t>
      </w:r>
      <w:r>
        <w:t xml:space="preserve"> concerns.</w:t>
      </w:r>
    </w:p>
    <w:p w:rsidR="003B6B38" w:rsidRPr="00033352" w:rsidRDefault="003B6B38" w:rsidP="00182A33">
      <w:pPr>
        <w:rPr>
          <w:b/>
        </w:rPr>
      </w:pPr>
      <w:r w:rsidRPr="00033352">
        <w:rPr>
          <w:b/>
        </w:rPr>
        <w:lastRenderedPageBreak/>
        <w:t>Old Business:</w:t>
      </w:r>
    </w:p>
    <w:p w:rsidR="003B6B38" w:rsidRDefault="003B6B38" w:rsidP="00182A33">
      <w:r w:rsidRPr="00033352">
        <w:rPr>
          <w:b/>
        </w:rPr>
        <w:t>Tabled Motion on the King Street Road Diet:</w:t>
      </w:r>
      <w:r>
        <w:t xml:space="preserve">  A motion by Joanne Lepanto</w:t>
      </w:r>
      <w:r w:rsidR="005E69E1">
        <w:t>,</w:t>
      </w:r>
      <w:r>
        <w:t xml:space="preserve"> made at the March meeting of not supporting the project</w:t>
      </w:r>
      <w:r w:rsidR="00682492">
        <w:t>,</w:t>
      </w:r>
      <w:r>
        <w:t xml:space="preserve"> was taken off the table.  Basically, SHA is now at “Ground Zero” – no support and no opposition.</w:t>
      </w:r>
    </w:p>
    <w:p w:rsidR="003B6B38" w:rsidRDefault="00033352" w:rsidP="00182A33">
      <w:r w:rsidRPr="00033352">
        <w:rPr>
          <w:b/>
        </w:rPr>
        <w:t xml:space="preserve">Status of </w:t>
      </w:r>
      <w:r>
        <w:rPr>
          <w:b/>
        </w:rPr>
        <w:t>J</w:t>
      </w:r>
      <w:r w:rsidRPr="00033352">
        <w:rPr>
          <w:b/>
        </w:rPr>
        <w:t xml:space="preserve">oint </w:t>
      </w:r>
      <w:r>
        <w:rPr>
          <w:b/>
        </w:rPr>
        <w:t>L</w:t>
      </w:r>
      <w:r w:rsidRPr="00033352">
        <w:rPr>
          <w:b/>
        </w:rPr>
        <w:t>etter with Clover-College Park and West Taylor Run:</w:t>
      </w:r>
      <w:r>
        <w:t xml:space="preserve">  Jim Durham, At Large, said that they were still drafting a letter </w:t>
      </w:r>
      <w:r w:rsidR="001C0424">
        <w:t xml:space="preserve">asking for a comprehensive traffic survey and </w:t>
      </w:r>
      <w:r>
        <w:t xml:space="preserve">a citizen task force to implement </w:t>
      </w:r>
      <w:r w:rsidR="001C0424">
        <w:t xml:space="preserve">it.  A proposal was made to </w:t>
      </w:r>
      <w:r>
        <w:t xml:space="preserve">expand the area under consideration to reach </w:t>
      </w:r>
      <w:r w:rsidR="001C0424">
        <w:t xml:space="preserve">further west to </w:t>
      </w:r>
      <w:r>
        <w:t xml:space="preserve">Beauregard Street. </w:t>
      </w:r>
      <w:r w:rsidR="001C0424">
        <w:t xml:space="preserve"> </w:t>
      </w:r>
      <w:r>
        <w:t xml:space="preserve">If a consensus is reached, </w:t>
      </w:r>
      <w:r w:rsidR="001C0424">
        <w:t xml:space="preserve">SHA </w:t>
      </w:r>
      <w:r>
        <w:t>may have to approv</w:t>
      </w:r>
      <w:r w:rsidR="001C0424">
        <w:t xml:space="preserve">e the letter </w:t>
      </w:r>
      <w:r>
        <w:t>via email.</w:t>
      </w:r>
      <w:r w:rsidR="001C0424">
        <w:t xml:space="preserve"> </w:t>
      </w:r>
      <w:r w:rsidR="00BA10A4">
        <w:t xml:space="preserve"> Mayor Silb</w:t>
      </w:r>
      <w:r>
        <w:t xml:space="preserve">erberg, who was in attendance, said the 35 to 25 mph speed reduction seems to be working well.  She </w:t>
      </w:r>
      <w:r w:rsidR="001C0424">
        <w:t xml:space="preserve">observed that </w:t>
      </w:r>
      <w:r>
        <w:t xml:space="preserve">there has been an incredible increase in traffic in that area with many cars having Maryland </w:t>
      </w:r>
      <w:r w:rsidR="00682492">
        <w:t xml:space="preserve">license </w:t>
      </w:r>
      <w:r>
        <w:t>plates.</w:t>
      </w:r>
    </w:p>
    <w:p w:rsidR="00033352" w:rsidRDefault="00033352" w:rsidP="00182A33">
      <w:r w:rsidRPr="00F60377">
        <w:rPr>
          <w:b/>
        </w:rPr>
        <w:t>Patrick Henry Expansion:</w:t>
      </w:r>
      <w:r>
        <w:t xml:space="preserve">  Mary Biegel, SHA representative, gave a comprehensive update on the project.</w:t>
      </w:r>
      <w:r w:rsidR="00E85996">
        <w:t xml:space="preserve"> </w:t>
      </w:r>
      <w:r w:rsidR="001C0424">
        <w:t xml:space="preserve"> </w:t>
      </w:r>
      <w:r w:rsidR="00E85996">
        <w:t>President Jennings discussed a letter from Sissy Walker who said the major problem is “process</w:t>
      </w:r>
      <w:r w:rsidR="001C0424">
        <w:t>.</w:t>
      </w:r>
      <w:r w:rsidR="00E85996">
        <w:t xml:space="preserve">”  No new meetings of the Advisory Board have been planned.  After a discussion of the issue, President Jennings said she would draft a letter to the Mayor and City Council stating our reservations with the process.  </w:t>
      </w:r>
      <w:r w:rsidR="001C1BC4">
        <w:t>Of note</w:t>
      </w:r>
      <w:r w:rsidR="00E85996">
        <w:t>, the request for an auditorium at the school has been cancelled due to cost constraints as well as it would delay completion of the project.</w:t>
      </w:r>
    </w:p>
    <w:p w:rsidR="00E85996" w:rsidRDefault="00E85996" w:rsidP="00182A33">
      <w:r w:rsidRPr="00F60377">
        <w:rPr>
          <w:b/>
        </w:rPr>
        <w:t>City Strategic Plan FY 2017 – 2022:</w:t>
      </w:r>
      <w:r>
        <w:t xml:space="preserve">  Radhika </w:t>
      </w:r>
      <w:r w:rsidR="00682492">
        <w:t xml:space="preserve">Mohan </w:t>
      </w:r>
      <w:r>
        <w:t xml:space="preserve">from City Staff </w:t>
      </w:r>
      <w:r w:rsidR="001C1BC4">
        <w:t xml:space="preserve">is scheduled to </w:t>
      </w:r>
      <w:r>
        <w:t xml:space="preserve">attend the June </w:t>
      </w:r>
      <w:r w:rsidR="001C1BC4">
        <w:t xml:space="preserve">9 </w:t>
      </w:r>
      <w:r>
        <w:t>meeting for an overview update.</w:t>
      </w:r>
    </w:p>
    <w:p w:rsidR="00E85996" w:rsidRDefault="00E85996" w:rsidP="00182A33">
      <w:r w:rsidRPr="00F60377">
        <w:rPr>
          <w:b/>
        </w:rPr>
        <w:t xml:space="preserve">Administrative </w:t>
      </w:r>
      <w:r w:rsidR="00F60377">
        <w:rPr>
          <w:b/>
        </w:rPr>
        <w:t>Special Use Permits (</w:t>
      </w:r>
      <w:r w:rsidRPr="00F60377">
        <w:rPr>
          <w:b/>
        </w:rPr>
        <w:t>SUP’s</w:t>
      </w:r>
      <w:r w:rsidR="00F60377">
        <w:rPr>
          <w:b/>
        </w:rPr>
        <w:t>)</w:t>
      </w:r>
      <w:r w:rsidRPr="00F60377">
        <w:rPr>
          <w:b/>
        </w:rPr>
        <w:t>:</w:t>
      </w:r>
      <w:r>
        <w:t xml:space="preserve">  We hope to have Sara Brandt, an Urban Planner in Planning &amp; Rezoning, attend the June SHA meeting for an update.  Joanne Lepanto, Past President, will be the SHA point of contact for this issue.</w:t>
      </w:r>
    </w:p>
    <w:p w:rsidR="00E85996" w:rsidRPr="00F60377" w:rsidRDefault="00E85996" w:rsidP="00182A33">
      <w:pPr>
        <w:rPr>
          <w:b/>
        </w:rPr>
      </w:pPr>
      <w:r w:rsidRPr="00F60377">
        <w:rPr>
          <w:b/>
        </w:rPr>
        <w:t>New Business:</w:t>
      </w:r>
    </w:p>
    <w:p w:rsidR="00E85996" w:rsidRDefault="00E85996" w:rsidP="00182A33">
      <w:r w:rsidRPr="00F60377">
        <w:rPr>
          <w:b/>
        </w:rPr>
        <w:t>Budget Increases:</w:t>
      </w:r>
      <w:r>
        <w:t xml:space="preserve">  President Jennings listed the new increases recently passed by City Council including a 4.5% increase to the General Fund, a 1.9% increase to all funds, the ACPS will get a 3.9% </w:t>
      </w:r>
      <w:r w:rsidR="00682492">
        <w:t xml:space="preserve">increase </w:t>
      </w:r>
      <w:r w:rsidR="000867CA">
        <w:t>over current funding, Firefighters will get a pay increase of 2.5%, and there are many fee increases.</w:t>
      </w:r>
    </w:p>
    <w:p w:rsidR="000867CA" w:rsidRDefault="000867CA" w:rsidP="00182A33">
      <w:r w:rsidRPr="00F60377">
        <w:rPr>
          <w:b/>
        </w:rPr>
        <w:t>Long Term Control Plan for the City’s Combined Sewer System:</w:t>
      </w:r>
      <w:r>
        <w:t xml:space="preserve"> Jack Sullivan, Area 5, provided an update on th</w:t>
      </w:r>
      <w:r w:rsidR="00682492">
        <w:t>is</w:t>
      </w:r>
      <w:r>
        <w:t xml:space="preserve"> long t</w:t>
      </w:r>
      <w:r w:rsidR="00F60377">
        <w:t>ime</w:t>
      </w:r>
      <w:r>
        <w:t xml:space="preserve"> problem.  Mayor Sil</w:t>
      </w:r>
      <w:r w:rsidR="001C1BC4">
        <w:t>b</w:t>
      </w:r>
      <w:r>
        <w:t>erberg said the City is taking a proactive approach on this issue.</w:t>
      </w:r>
    </w:p>
    <w:p w:rsidR="00F60377" w:rsidRDefault="00F60377" w:rsidP="00182A33">
      <w:r w:rsidRPr="00F60377">
        <w:rPr>
          <w:b/>
        </w:rPr>
        <w:t>Artist’s Concern about Leases at the Torpedo Factory:</w:t>
      </w:r>
      <w:r>
        <w:t xml:space="preserve">  The artists are concerned about the City’s plan for leases and possible increases in rents.  There was a short discussion but no further action on the part of SHA is planned.</w:t>
      </w:r>
    </w:p>
    <w:p w:rsidR="004B2526" w:rsidRDefault="001C1BC4" w:rsidP="004B2526">
      <w:r>
        <w:t>Having n</w:t>
      </w:r>
      <w:r w:rsidR="004B2526">
        <w:t>o further business, the meeting adjourned at 10</w:t>
      </w:r>
      <w:r>
        <w:t>:</w:t>
      </w:r>
      <w:r w:rsidR="004B2526">
        <w:t>10 PM.</w:t>
      </w:r>
    </w:p>
    <w:p w:rsidR="004B2526" w:rsidRDefault="004B2526" w:rsidP="004B2526">
      <w:pPr>
        <w:jc w:val="center"/>
      </w:pPr>
      <w:r>
        <w:lastRenderedPageBreak/>
        <w:t>Richard Hayes, Recorder</w:t>
      </w:r>
    </w:p>
    <w:p w:rsidR="004B2526" w:rsidRPr="00232B4E" w:rsidRDefault="004B2526" w:rsidP="004B2526">
      <w:pPr>
        <w:spacing w:after="0" w:line="240" w:lineRule="auto"/>
        <w:rPr>
          <w:rFonts w:eastAsia="Times New Roman" w:cs="Times New Roman"/>
          <w:color w:val="1A2A37"/>
          <w:szCs w:val="24"/>
        </w:rPr>
      </w:pPr>
      <w:r w:rsidRPr="00232B4E">
        <w:rPr>
          <w:rFonts w:eastAsia="Times New Roman" w:cs="Times New Roman"/>
          <w:b/>
          <w:color w:val="1A2A37"/>
          <w:szCs w:val="24"/>
        </w:rPr>
        <w:t>Board Members present</w:t>
      </w:r>
      <w:r w:rsidRPr="00232B4E">
        <w:rPr>
          <w:rFonts w:eastAsia="Times New Roman" w:cs="Times New Roman"/>
          <w:color w:val="1A2A37"/>
          <w:szCs w:val="24"/>
        </w:rPr>
        <w:t xml:space="preserve">: </w:t>
      </w:r>
      <w:r w:rsidR="001C1BC4">
        <w:rPr>
          <w:rFonts w:eastAsia="Times New Roman" w:cs="Times New Roman"/>
          <w:color w:val="1A2A37"/>
          <w:szCs w:val="24"/>
        </w:rPr>
        <w:t>Nancy</w:t>
      </w:r>
      <w:r>
        <w:rPr>
          <w:rFonts w:eastAsia="Times New Roman" w:cs="Times New Roman"/>
          <w:color w:val="1A2A37"/>
          <w:szCs w:val="24"/>
        </w:rPr>
        <w:t xml:space="preserve"> Jennings, </w:t>
      </w:r>
      <w:r w:rsidRPr="00232B4E">
        <w:rPr>
          <w:rFonts w:eastAsia="Times New Roman" w:cs="Times New Roman"/>
          <w:color w:val="1A2A37"/>
          <w:szCs w:val="24"/>
        </w:rPr>
        <w:t>Carter Flemming,</w:t>
      </w:r>
      <w:r>
        <w:rPr>
          <w:rFonts w:eastAsia="Times New Roman" w:cs="Times New Roman"/>
          <w:color w:val="1A2A37"/>
          <w:szCs w:val="24"/>
        </w:rPr>
        <w:t xml:space="preserve"> Joanne Lepanto</w:t>
      </w:r>
      <w:r w:rsidRPr="00232B4E">
        <w:rPr>
          <w:rFonts w:eastAsia="Times New Roman" w:cs="Times New Roman"/>
          <w:color w:val="1A2A37"/>
          <w:szCs w:val="24"/>
        </w:rPr>
        <w:t xml:space="preserve">, Dick Hayes, </w:t>
      </w:r>
      <w:r>
        <w:rPr>
          <w:rFonts w:eastAsia="Times New Roman" w:cs="Times New Roman"/>
          <w:color w:val="1A2A37"/>
          <w:szCs w:val="24"/>
        </w:rPr>
        <w:t xml:space="preserve">Lillian Patterson, Dick Hobson, Jack Sullivan, Tom Fulton, Mike Barbour, Joe Fischer, Jim Durham, Bill Goff, and </w:t>
      </w:r>
      <w:r w:rsidR="00D5738E">
        <w:rPr>
          <w:rFonts w:eastAsia="Times New Roman" w:cs="Times New Roman"/>
          <w:color w:val="1A2A37"/>
          <w:szCs w:val="24"/>
        </w:rPr>
        <w:t>Christina Holt</w:t>
      </w:r>
      <w:r w:rsidRPr="00232B4E">
        <w:rPr>
          <w:rFonts w:eastAsia="Times New Roman" w:cs="Times New Roman"/>
          <w:color w:val="1A2A37"/>
          <w:szCs w:val="24"/>
        </w:rPr>
        <w:t>.</w:t>
      </w:r>
    </w:p>
    <w:p w:rsidR="004B2526" w:rsidRPr="00232B4E" w:rsidRDefault="004B2526" w:rsidP="004B2526">
      <w:pPr>
        <w:spacing w:after="0" w:line="240" w:lineRule="auto"/>
        <w:rPr>
          <w:rFonts w:eastAsia="Times New Roman" w:cs="Times New Roman"/>
          <w:color w:val="1A2A37"/>
          <w:szCs w:val="24"/>
        </w:rPr>
      </w:pPr>
    </w:p>
    <w:p w:rsidR="00033352" w:rsidRDefault="004B2526" w:rsidP="00182A33">
      <w:r w:rsidRPr="00232B4E">
        <w:rPr>
          <w:rFonts w:eastAsia="Times New Roman" w:cs="Times New Roman"/>
          <w:b/>
          <w:color w:val="1A2A37"/>
          <w:szCs w:val="24"/>
        </w:rPr>
        <w:t>Others in attendance</w:t>
      </w:r>
      <w:r>
        <w:rPr>
          <w:rFonts w:eastAsia="Times New Roman" w:cs="Times New Roman"/>
          <w:b/>
          <w:color w:val="1A2A37"/>
          <w:szCs w:val="24"/>
        </w:rPr>
        <w:t>:</w:t>
      </w:r>
      <w:r w:rsidRPr="00232B4E">
        <w:rPr>
          <w:rFonts w:eastAsia="Times New Roman" w:cs="Times New Roman"/>
          <w:color w:val="1A2A37"/>
          <w:szCs w:val="24"/>
        </w:rPr>
        <w:t xml:space="preserve"> </w:t>
      </w:r>
      <w:r w:rsidR="00D5738E">
        <w:rPr>
          <w:rFonts w:eastAsia="Times New Roman" w:cs="Times New Roman"/>
          <w:color w:val="1A2A37"/>
          <w:szCs w:val="24"/>
        </w:rPr>
        <w:t xml:space="preserve">Mayor </w:t>
      </w:r>
      <w:r w:rsidR="001C1BC4">
        <w:rPr>
          <w:rFonts w:eastAsia="Times New Roman" w:cs="Times New Roman"/>
          <w:color w:val="1A2A37"/>
          <w:szCs w:val="24"/>
        </w:rPr>
        <w:t xml:space="preserve">Allison </w:t>
      </w:r>
      <w:r w:rsidR="00D5738E">
        <w:rPr>
          <w:rFonts w:eastAsia="Times New Roman" w:cs="Times New Roman"/>
          <w:color w:val="1A2A37"/>
          <w:szCs w:val="24"/>
        </w:rPr>
        <w:t>Sil</w:t>
      </w:r>
      <w:r w:rsidR="001C1BC4">
        <w:rPr>
          <w:rFonts w:eastAsia="Times New Roman" w:cs="Times New Roman"/>
          <w:color w:val="1A2A37"/>
          <w:szCs w:val="24"/>
        </w:rPr>
        <w:t>b</w:t>
      </w:r>
      <w:r w:rsidR="00D5738E">
        <w:rPr>
          <w:rFonts w:eastAsia="Times New Roman" w:cs="Times New Roman"/>
          <w:color w:val="1A2A37"/>
          <w:szCs w:val="24"/>
        </w:rPr>
        <w:t xml:space="preserve">erberg, </w:t>
      </w:r>
      <w:r w:rsidRPr="00232B4E">
        <w:rPr>
          <w:rFonts w:eastAsia="Times New Roman" w:cs="Times New Roman"/>
          <w:color w:val="1A2A37"/>
          <w:szCs w:val="24"/>
        </w:rPr>
        <w:t xml:space="preserve">Sgt. </w:t>
      </w:r>
      <w:r w:rsidR="001C1BC4">
        <w:rPr>
          <w:rFonts w:eastAsia="Times New Roman" w:cs="Times New Roman"/>
          <w:color w:val="1A2A37"/>
          <w:szCs w:val="24"/>
        </w:rPr>
        <w:t xml:space="preserve">Lemuel </w:t>
      </w:r>
      <w:r w:rsidRPr="00232B4E">
        <w:rPr>
          <w:rFonts w:eastAsia="Times New Roman" w:cs="Times New Roman"/>
          <w:color w:val="1A2A37"/>
          <w:szCs w:val="24"/>
        </w:rPr>
        <w:t xml:space="preserve">Houston, </w:t>
      </w:r>
      <w:r>
        <w:rPr>
          <w:rFonts w:eastAsia="Times New Roman" w:cs="Times New Roman"/>
          <w:color w:val="1A2A37"/>
          <w:szCs w:val="24"/>
        </w:rPr>
        <w:t xml:space="preserve">Mary Biegel, </w:t>
      </w:r>
      <w:r w:rsidR="00D5738E">
        <w:rPr>
          <w:rFonts w:eastAsia="Times New Roman" w:cs="Times New Roman"/>
          <w:color w:val="1A2A37"/>
          <w:szCs w:val="24"/>
        </w:rPr>
        <w:t>Gwen Paulson, Ted and Carol M</w:t>
      </w:r>
      <w:r w:rsidR="00BA10A4">
        <w:rPr>
          <w:rFonts w:eastAsia="Times New Roman" w:cs="Times New Roman"/>
          <w:color w:val="1A2A37"/>
          <w:szCs w:val="24"/>
        </w:rPr>
        <w:t>onson</w:t>
      </w:r>
      <w:r w:rsidR="00D5738E">
        <w:rPr>
          <w:rFonts w:eastAsia="Times New Roman" w:cs="Times New Roman"/>
          <w:color w:val="1A2A37"/>
          <w:szCs w:val="24"/>
        </w:rPr>
        <w:t>, Mi</w:t>
      </w:r>
      <w:r w:rsidR="00BA10A4">
        <w:rPr>
          <w:rFonts w:eastAsia="Times New Roman" w:cs="Times New Roman"/>
          <w:color w:val="1A2A37"/>
          <w:szCs w:val="24"/>
        </w:rPr>
        <w:t>chael</w:t>
      </w:r>
      <w:r w:rsidR="00D5738E">
        <w:rPr>
          <w:rFonts w:eastAsia="Times New Roman" w:cs="Times New Roman"/>
          <w:color w:val="1A2A37"/>
          <w:szCs w:val="24"/>
        </w:rPr>
        <w:t xml:space="preserve"> Michaelis, Judy</w:t>
      </w:r>
      <w:r w:rsidR="001C1BC4">
        <w:rPr>
          <w:rFonts w:eastAsia="Times New Roman" w:cs="Times New Roman"/>
          <w:color w:val="1A2A37"/>
          <w:szCs w:val="24"/>
        </w:rPr>
        <w:t xml:space="preserve"> </w:t>
      </w:r>
      <w:r w:rsidR="00D5738E">
        <w:rPr>
          <w:rFonts w:eastAsia="Times New Roman" w:cs="Times New Roman"/>
          <w:color w:val="1A2A37"/>
          <w:szCs w:val="24"/>
        </w:rPr>
        <w:t>Cooper, Steve Tuttle, Carolyn Griglione, Beverly Mullins, Calvin and Frances Terrell, and several</w:t>
      </w:r>
      <w:r>
        <w:rPr>
          <w:rFonts w:eastAsia="Times New Roman" w:cs="Times New Roman"/>
          <w:color w:val="1A2A37"/>
          <w:szCs w:val="24"/>
        </w:rPr>
        <w:t xml:space="preserve"> others who di</w:t>
      </w:r>
      <w:r w:rsidR="00BA10A4">
        <w:rPr>
          <w:rFonts w:eastAsia="Times New Roman" w:cs="Times New Roman"/>
          <w:color w:val="1A2A37"/>
          <w:szCs w:val="24"/>
        </w:rPr>
        <w:t>d not sign the attendance sheet, including Michael Wayne, Harrie</w:t>
      </w:r>
      <w:r w:rsidR="00244E60">
        <w:rPr>
          <w:rFonts w:eastAsia="Times New Roman" w:cs="Times New Roman"/>
          <w:color w:val="1A2A37"/>
          <w:szCs w:val="24"/>
        </w:rPr>
        <w:t>t</w:t>
      </w:r>
      <w:bookmarkStart w:id="0" w:name="_GoBack"/>
      <w:bookmarkEnd w:id="0"/>
      <w:r w:rsidR="00BA10A4">
        <w:rPr>
          <w:rFonts w:eastAsia="Times New Roman" w:cs="Times New Roman"/>
          <w:color w:val="1A2A37"/>
          <w:szCs w:val="24"/>
        </w:rPr>
        <w:t>t McCune, and Marianne Coates.</w:t>
      </w:r>
    </w:p>
    <w:sectPr w:rsidR="00033352" w:rsidSect="00951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7E" w:rsidRDefault="0097047E" w:rsidP="00225BB2">
      <w:pPr>
        <w:spacing w:after="0" w:line="240" w:lineRule="auto"/>
      </w:pPr>
      <w:r>
        <w:separator/>
      </w:r>
    </w:p>
  </w:endnote>
  <w:endnote w:type="continuationSeparator" w:id="0">
    <w:p w:rsidR="0097047E" w:rsidRDefault="0097047E" w:rsidP="0022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B2" w:rsidRDefault="0022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9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945" w:rsidRDefault="00971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E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B2" w:rsidRDefault="00225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7E" w:rsidRDefault="0097047E" w:rsidP="00225BB2">
      <w:pPr>
        <w:spacing w:after="0" w:line="240" w:lineRule="auto"/>
      </w:pPr>
      <w:r>
        <w:separator/>
      </w:r>
    </w:p>
  </w:footnote>
  <w:footnote w:type="continuationSeparator" w:id="0">
    <w:p w:rsidR="0097047E" w:rsidRDefault="0097047E" w:rsidP="0022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B2" w:rsidRDefault="00225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B2" w:rsidRPr="00754782" w:rsidRDefault="00225BB2" w:rsidP="00754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B2" w:rsidRDefault="0022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494E"/>
    <w:multiLevelType w:val="hybridMultilevel"/>
    <w:tmpl w:val="C728FCD8"/>
    <w:lvl w:ilvl="0" w:tplc="1EFC3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4B9A"/>
    <w:multiLevelType w:val="hybridMultilevel"/>
    <w:tmpl w:val="386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3"/>
    <w:rsid w:val="00033352"/>
    <w:rsid w:val="000867CA"/>
    <w:rsid w:val="00182A33"/>
    <w:rsid w:val="001C0424"/>
    <w:rsid w:val="001C1BC4"/>
    <w:rsid w:val="00225BB2"/>
    <w:rsid w:val="00244E60"/>
    <w:rsid w:val="00336DD4"/>
    <w:rsid w:val="003B6B38"/>
    <w:rsid w:val="00452138"/>
    <w:rsid w:val="00470F5A"/>
    <w:rsid w:val="004B2526"/>
    <w:rsid w:val="005E69E1"/>
    <w:rsid w:val="00682492"/>
    <w:rsid w:val="006A3198"/>
    <w:rsid w:val="00754782"/>
    <w:rsid w:val="008A4192"/>
    <w:rsid w:val="0093529B"/>
    <w:rsid w:val="00951784"/>
    <w:rsid w:val="0097047E"/>
    <w:rsid w:val="00971945"/>
    <w:rsid w:val="00A40C8D"/>
    <w:rsid w:val="00B07294"/>
    <w:rsid w:val="00B7735A"/>
    <w:rsid w:val="00BA10A4"/>
    <w:rsid w:val="00BE4E2C"/>
    <w:rsid w:val="00CA68AE"/>
    <w:rsid w:val="00D5738E"/>
    <w:rsid w:val="00E2245E"/>
    <w:rsid w:val="00E41F1A"/>
    <w:rsid w:val="00E85996"/>
    <w:rsid w:val="00F443A8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8926"/>
  <w15:docId w15:val="{F066822C-A84B-45C5-A5FE-3218B41F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A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B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Jennings</cp:lastModifiedBy>
  <cp:revision>4</cp:revision>
  <dcterms:created xsi:type="dcterms:W3CDTF">2016-10-11T23:31:00Z</dcterms:created>
  <dcterms:modified xsi:type="dcterms:W3CDTF">2016-10-11T23:51:00Z</dcterms:modified>
</cp:coreProperties>
</file>