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54D" w:rsidRPr="00C2754D" w:rsidRDefault="00C2754D" w:rsidP="00C2754D">
      <w:pPr>
        <w:spacing w:after="0" w:line="240" w:lineRule="auto"/>
        <w:jc w:val="center"/>
        <w:rPr>
          <w:rFonts w:ascii="Times New Roman" w:eastAsia="Times New Roman" w:hAnsi="Times New Roman" w:cs="Times New Roman"/>
          <w:sz w:val="24"/>
          <w:szCs w:val="24"/>
          <w:lang w:val="sk-SK" w:eastAsia="sk-SK"/>
        </w:rPr>
      </w:pPr>
      <w:r w:rsidRPr="00C2754D">
        <w:rPr>
          <w:rFonts w:ascii="Arial" w:eastAsia="Times New Roman" w:hAnsi="Arial" w:cs="Arial"/>
          <w:b/>
          <w:bCs/>
          <w:sz w:val="24"/>
          <w:szCs w:val="24"/>
          <w:lang w:val="sk-SK" w:eastAsia="sk-SK"/>
        </w:rPr>
        <w:t>Minutes of the Monthly Board Meeting</w:t>
      </w:r>
      <w:r w:rsidRPr="00C2754D">
        <w:rPr>
          <w:rFonts w:ascii="Times New Roman" w:eastAsia="Times New Roman" w:hAnsi="Times New Roman" w:cs="Times New Roman"/>
          <w:sz w:val="24"/>
          <w:szCs w:val="24"/>
          <w:lang w:val="sk-SK" w:eastAsia="sk-SK"/>
        </w:rPr>
        <w:t xml:space="preserve"> </w:t>
      </w:r>
      <w:r w:rsidRPr="00C2754D">
        <w:rPr>
          <w:rFonts w:ascii="Times New Roman" w:eastAsia="Times New Roman" w:hAnsi="Times New Roman" w:cs="Times New Roman"/>
          <w:sz w:val="24"/>
          <w:szCs w:val="24"/>
          <w:lang w:val="sk-SK" w:eastAsia="sk-SK"/>
        </w:rPr>
        <w:br/>
      </w:r>
      <w:r w:rsidRPr="00C2754D">
        <w:rPr>
          <w:rFonts w:ascii="Times New Roman" w:eastAsia="Times New Roman" w:hAnsi="Times New Roman" w:cs="Times New Roman"/>
          <w:b/>
          <w:bCs/>
          <w:sz w:val="24"/>
          <w:szCs w:val="24"/>
          <w:lang w:val="sk-SK" w:eastAsia="sk-SK"/>
        </w:rPr>
        <w:t>of Seminary Hill Association, Inc.</w:t>
      </w:r>
      <w:r w:rsidRPr="00C2754D">
        <w:rPr>
          <w:rFonts w:ascii="Times New Roman" w:eastAsia="Times New Roman" w:hAnsi="Times New Roman" w:cs="Times New Roman"/>
          <w:sz w:val="24"/>
          <w:szCs w:val="24"/>
          <w:lang w:val="sk-SK" w:eastAsia="sk-SK"/>
        </w:rPr>
        <w:t xml:space="preserve"> </w:t>
      </w:r>
    </w:p>
    <w:p w:rsidR="00C2754D" w:rsidRPr="00C2754D" w:rsidRDefault="00C2754D" w:rsidP="00C2754D">
      <w:pPr>
        <w:spacing w:before="100" w:beforeAutospacing="1" w:after="100" w:afterAutospacing="1" w:line="240" w:lineRule="auto"/>
        <w:jc w:val="center"/>
        <w:rPr>
          <w:rFonts w:ascii="Times New Roman" w:eastAsia="Times New Roman" w:hAnsi="Times New Roman" w:cs="Times New Roman"/>
          <w:sz w:val="24"/>
          <w:szCs w:val="24"/>
          <w:lang w:val="sk-SK" w:eastAsia="sk-SK"/>
        </w:rPr>
      </w:pPr>
      <w:r w:rsidRPr="00C2754D">
        <w:rPr>
          <w:rFonts w:ascii="Times New Roman" w:eastAsia="Times New Roman" w:hAnsi="Times New Roman" w:cs="Times New Roman"/>
          <w:b/>
          <w:bCs/>
          <w:sz w:val="24"/>
          <w:szCs w:val="24"/>
          <w:lang w:val="sk-SK" w:eastAsia="sk-SK"/>
        </w:rPr>
        <w:t>December 13, 2000</w:t>
      </w:r>
    </w:p>
    <w:p w:rsidR="00C2754D" w:rsidRPr="00C2754D" w:rsidRDefault="00C2754D" w:rsidP="00C2754D">
      <w:pPr>
        <w:spacing w:before="100" w:beforeAutospacing="1" w:after="100" w:afterAutospacing="1" w:line="240" w:lineRule="auto"/>
        <w:rPr>
          <w:rFonts w:ascii="Times New Roman" w:eastAsia="Times New Roman" w:hAnsi="Times New Roman" w:cs="Times New Roman"/>
          <w:sz w:val="24"/>
          <w:szCs w:val="24"/>
          <w:lang w:val="sk-SK" w:eastAsia="sk-SK"/>
        </w:rPr>
      </w:pPr>
      <w:r w:rsidRPr="00C2754D">
        <w:rPr>
          <w:rFonts w:ascii="Times New Roman" w:eastAsia="Times New Roman" w:hAnsi="Times New Roman" w:cs="Times New Roman"/>
          <w:b/>
          <w:bCs/>
          <w:sz w:val="24"/>
          <w:szCs w:val="24"/>
          <w:lang w:val="sk-SK" w:eastAsia="sk-SK"/>
        </w:rPr>
        <w:t>The monthly meeting of Seminary Hill Association, Inc.</w:t>
      </w:r>
      <w:r w:rsidRPr="00C2754D">
        <w:rPr>
          <w:rFonts w:ascii="Times New Roman" w:eastAsia="Times New Roman" w:hAnsi="Times New Roman" w:cs="Times New Roman"/>
          <w:sz w:val="24"/>
          <w:szCs w:val="24"/>
          <w:lang w:val="sk-SK" w:eastAsia="sk-SK"/>
        </w:rPr>
        <w:t xml:space="preserve"> </w:t>
      </w:r>
      <w:r w:rsidRPr="00C2754D">
        <w:rPr>
          <w:rFonts w:ascii="Times New Roman" w:eastAsia="Times New Roman" w:hAnsi="Times New Roman" w:cs="Times New Roman"/>
          <w:sz w:val="24"/>
          <w:szCs w:val="24"/>
          <w:lang w:val="sk-SK" w:eastAsia="sk-SK"/>
        </w:rPr>
        <w:br/>
      </w:r>
      <w:r w:rsidRPr="00C2754D">
        <w:rPr>
          <w:rFonts w:ascii="Times New Roman" w:eastAsia="Times New Roman" w:hAnsi="Times New Roman" w:cs="Times New Roman"/>
          <w:b/>
          <w:bCs/>
          <w:sz w:val="24"/>
          <w:szCs w:val="24"/>
          <w:lang w:val="sk-SK" w:eastAsia="sk-SK"/>
        </w:rPr>
        <w:t>was held on December 13, 2000 at the</w:t>
      </w:r>
      <w:r w:rsidRPr="00C2754D">
        <w:rPr>
          <w:rFonts w:ascii="Times New Roman" w:eastAsia="Times New Roman" w:hAnsi="Times New Roman" w:cs="Times New Roman"/>
          <w:sz w:val="24"/>
          <w:szCs w:val="24"/>
          <w:lang w:val="sk-SK" w:eastAsia="sk-SK"/>
        </w:rPr>
        <w:t xml:space="preserve"> </w:t>
      </w:r>
      <w:r w:rsidRPr="00C2754D">
        <w:rPr>
          <w:rFonts w:ascii="Times New Roman" w:eastAsia="Times New Roman" w:hAnsi="Times New Roman" w:cs="Times New Roman"/>
          <w:sz w:val="24"/>
          <w:szCs w:val="24"/>
          <w:lang w:val="sk-SK" w:eastAsia="sk-SK"/>
        </w:rPr>
        <w:br/>
      </w:r>
      <w:r w:rsidRPr="00C2754D">
        <w:rPr>
          <w:rFonts w:ascii="Times New Roman" w:eastAsia="Times New Roman" w:hAnsi="Times New Roman" w:cs="Times New Roman"/>
          <w:b/>
          <w:bCs/>
          <w:sz w:val="24"/>
          <w:szCs w:val="24"/>
          <w:lang w:val="sk-SK" w:eastAsia="sk-SK"/>
        </w:rPr>
        <w:t>Immanuel Church-On-The-Hill, Alexandria, Virginia.</w:t>
      </w:r>
      <w:r w:rsidRPr="00C2754D">
        <w:rPr>
          <w:rFonts w:ascii="Times New Roman" w:eastAsia="Times New Roman" w:hAnsi="Times New Roman" w:cs="Times New Roman"/>
          <w:sz w:val="24"/>
          <w:szCs w:val="24"/>
          <w:lang w:val="sk-SK" w:eastAsia="sk-SK"/>
        </w:rPr>
        <w:t xml:space="preserve"> </w:t>
      </w:r>
    </w:p>
    <w:p w:rsidR="00C2754D" w:rsidRPr="00C2754D" w:rsidRDefault="00C2754D" w:rsidP="00C2754D">
      <w:pPr>
        <w:spacing w:after="0" w:line="240" w:lineRule="auto"/>
        <w:rPr>
          <w:rFonts w:ascii="Times New Roman" w:eastAsia="Times New Roman" w:hAnsi="Times New Roman" w:cs="Times New Roman"/>
          <w:sz w:val="24"/>
          <w:szCs w:val="24"/>
          <w:lang w:val="sk-SK" w:eastAsia="sk-SK"/>
        </w:rPr>
      </w:pPr>
      <w:r w:rsidRPr="00C2754D">
        <w:rPr>
          <w:rFonts w:ascii="Times New Roman" w:eastAsia="Times New Roman" w:hAnsi="Times New Roman" w:cs="Times New Roman"/>
          <w:sz w:val="24"/>
          <w:szCs w:val="24"/>
          <w:lang w:val="sk-SK" w:eastAsia="sk-SK"/>
        </w:rPr>
        <w:pict>
          <v:rect id="_x0000_i1025" style="width:468pt;height:1.5pt" o:hralign="center" o:hrstd="t" o:hr="t" fillcolor="#a0a0a0" stroked="f"/>
        </w:pict>
      </w:r>
    </w:p>
    <w:p w:rsidR="00C2754D" w:rsidRPr="00C2754D" w:rsidRDefault="00C2754D" w:rsidP="00C2754D">
      <w:pPr>
        <w:spacing w:after="0" w:line="240" w:lineRule="auto"/>
        <w:rPr>
          <w:rFonts w:ascii="Times New Roman" w:eastAsia="Times New Roman" w:hAnsi="Times New Roman" w:cs="Times New Roman"/>
          <w:sz w:val="24"/>
          <w:szCs w:val="24"/>
          <w:lang w:val="sk-SK" w:eastAsia="sk-SK"/>
        </w:rPr>
      </w:pPr>
      <w:r w:rsidRPr="00C2754D">
        <w:rPr>
          <w:rFonts w:ascii="Times New Roman" w:eastAsia="Times New Roman" w:hAnsi="Times New Roman" w:cs="Times New Roman"/>
          <w:sz w:val="24"/>
          <w:szCs w:val="24"/>
          <w:lang w:val="sk-SK" w:eastAsia="sk-SK"/>
        </w:rPr>
        <w:br/>
      </w:r>
      <w:r w:rsidRPr="00C2754D">
        <w:rPr>
          <w:rFonts w:ascii="Times New Roman" w:eastAsia="Times New Roman" w:hAnsi="Times New Roman" w:cs="Times New Roman"/>
          <w:b/>
          <w:bCs/>
          <w:sz w:val="24"/>
          <w:szCs w:val="24"/>
          <w:lang w:val="sk-SK" w:eastAsia="sk-SK"/>
        </w:rPr>
        <w:t>The following SHA officers were present:</w:t>
      </w:r>
      <w:r w:rsidRPr="00C2754D">
        <w:rPr>
          <w:rFonts w:ascii="Times New Roman" w:eastAsia="Times New Roman" w:hAnsi="Times New Roman" w:cs="Times New Roman"/>
          <w:sz w:val="24"/>
          <w:szCs w:val="24"/>
          <w:lang w:val="sk-SK" w:eastAsia="sk-SK"/>
        </w:rPr>
        <w:t xml:space="preserve"> </w:t>
      </w:r>
    </w:p>
    <w:p w:rsidR="00C2754D" w:rsidRPr="00C2754D" w:rsidRDefault="00C2754D" w:rsidP="00C2754D">
      <w:pPr>
        <w:spacing w:before="100" w:beforeAutospacing="1" w:after="100" w:afterAutospacing="1" w:line="240" w:lineRule="auto"/>
        <w:rPr>
          <w:rFonts w:ascii="Times New Roman" w:eastAsia="Times New Roman" w:hAnsi="Times New Roman" w:cs="Times New Roman"/>
          <w:sz w:val="24"/>
          <w:szCs w:val="24"/>
          <w:lang w:val="sk-SK" w:eastAsia="sk-SK"/>
        </w:rPr>
      </w:pPr>
      <w:r w:rsidRPr="00C2754D">
        <w:rPr>
          <w:rFonts w:ascii="Times New Roman" w:eastAsia="Times New Roman" w:hAnsi="Times New Roman" w:cs="Times New Roman"/>
          <w:b/>
          <w:bCs/>
          <w:sz w:val="24"/>
          <w:szCs w:val="24"/>
          <w:lang w:val="sk-SK" w:eastAsia="sk-SK"/>
        </w:rPr>
        <w:t>Bill Dickinson, President Joe Gerard, Vice President</w:t>
      </w:r>
      <w:r w:rsidRPr="00C2754D">
        <w:rPr>
          <w:rFonts w:ascii="Times New Roman" w:eastAsia="Times New Roman" w:hAnsi="Times New Roman" w:cs="Times New Roman"/>
          <w:sz w:val="24"/>
          <w:szCs w:val="24"/>
          <w:lang w:val="sk-SK" w:eastAsia="sk-SK"/>
        </w:rPr>
        <w:t xml:space="preserve"> </w:t>
      </w:r>
      <w:r w:rsidRPr="00C2754D">
        <w:rPr>
          <w:rFonts w:ascii="Times New Roman" w:eastAsia="Times New Roman" w:hAnsi="Times New Roman" w:cs="Times New Roman"/>
          <w:sz w:val="24"/>
          <w:szCs w:val="24"/>
          <w:lang w:val="sk-SK" w:eastAsia="sk-SK"/>
        </w:rPr>
        <w:br/>
      </w:r>
      <w:r w:rsidRPr="00C2754D">
        <w:rPr>
          <w:rFonts w:ascii="Times New Roman" w:eastAsia="Times New Roman" w:hAnsi="Times New Roman" w:cs="Times New Roman"/>
          <w:b/>
          <w:bCs/>
          <w:sz w:val="24"/>
          <w:szCs w:val="24"/>
          <w:lang w:val="sk-SK" w:eastAsia="sk-SK"/>
        </w:rPr>
        <w:t>R. Mark Quave, Secretary Frank Putzu, Area 8</w:t>
      </w:r>
      <w:r w:rsidRPr="00C2754D">
        <w:rPr>
          <w:rFonts w:ascii="Times New Roman" w:eastAsia="Times New Roman" w:hAnsi="Times New Roman" w:cs="Times New Roman"/>
          <w:sz w:val="24"/>
          <w:szCs w:val="24"/>
          <w:lang w:val="sk-SK" w:eastAsia="sk-SK"/>
        </w:rPr>
        <w:t xml:space="preserve"> </w:t>
      </w:r>
      <w:r w:rsidRPr="00C2754D">
        <w:rPr>
          <w:rFonts w:ascii="Times New Roman" w:eastAsia="Times New Roman" w:hAnsi="Times New Roman" w:cs="Times New Roman"/>
          <w:sz w:val="24"/>
          <w:szCs w:val="24"/>
          <w:lang w:val="sk-SK" w:eastAsia="sk-SK"/>
        </w:rPr>
        <w:br/>
      </w:r>
      <w:r w:rsidRPr="00C2754D">
        <w:rPr>
          <w:rFonts w:ascii="Times New Roman" w:eastAsia="Times New Roman" w:hAnsi="Times New Roman" w:cs="Times New Roman"/>
          <w:b/>
          <w:bCs/>
          <w:sz w:val="24"/>
          <w:szCs w:val="24"/>
          <w:lang w:val="sk-SK" w:eastAsia="sk-SK"/>
        </w:rPr>
        <w:t>Tom Kerester, Area 2</w:t>
      </w:r>
      <w:r w:rsidRPr="00C2754D">
        <w:rPr>
          <w:rFonts w:ascii="Times New Roman" w:eastAsia="Times New Roman" w:hAnsi="Times New Roman" w:cs="Times New Roman"/>
          <w:sz w:val="24"/>
          <w:szCs w:val="24"/>
          <w:lang w:val="sk-SK" w:eastAsia="sk-SK"/>
        </w:rPr>
        <w:t xml:space="preserve"> </w:t>
      </w:r>
    </w:p>
    <w:p w:rsidR="00C2754D" w:rsidRPr="00C2754D" w:rsidRDefault="00C2754D" w:rsidP="00C2754D">
      <w:pPr>
        <w:spacing w:before="100" w:beforeAutospacing="1" w:after="100" w:afterAutospacing="1" w:line="240" w:lineRule="auto"/>
        <w:rPr>
          <w:rFonts w:ascii="Times New Roman" w:eastAsia="Times New Roman" w:hAnsi="Times New Roman" w:cs="Times New Roman"/>
          <w:sz w:val="24"/>
          <w:szCs w:val="24"/>
          <w:lang w:val="sk-SK" w:eastAsia="sk-SK"/>
        </w:rPr>
      </w:pPr>
      <w:r w:rsidRPr="00C2754D">
        <w:rPr>
          <w:rFonts w:ascii="Times New Roman" w:eastAsia="Times New Roman" w:hAnsi="Times New Roman" w:cs="Times New Roman"/>
          <w:b/>
          <w:bCs/>
          <w:sz w:val="24"/>
          <w:szCs w:val="24"/>
          <w:lang w:val="sk-SK" w:eastAsia="sk-SK"/>
        </w:rPr>
        <w:t>Officers absent:</w:t>
      </w:r>
      <w:r w:rsidRPr="00C2754D">
        <w:rPr>
          <w:rFonts w:ascii="Times New Roman" w:eastAsia="Times New Roman" w:hAnsi="Times New Roman" w:cs="Times New Roman"/>
          <w:sz w:val="24"/>
          <w:szCs w:val="24"/>
          <w:lang w:val="sk-SK" w:eastAsia="sk-SK"/>
        </w:rPr>
        <w:t xml:space="preserve"> </w:t>
      </w:r>
    </w:p>
    <w:p w:rsidR="00C2754D" w:rsidRPr="00C2754D" w:rsidRDefault="00C2754D" w:rsidP="00C2754D">
      <w:pPr>
        <w:spacing w:before="100" w:beforeAutospacing="1" w:after="100" w:afterAutospacing="1" w:line="240" w:lineRule="auto"/>
        <w:rPr>
          <w:rFonts w:ascii="Times New Roman" w:eastAsia="Times New Roman" w:hAnsi="Times New Roman" w:cs="Times New Roman"/>
          <w:sz w:val="24"/>
          <w:szCs w:val="24"/>
          <w:lang w:val="sk-SK" w:eastAsia="sk-SK"/>
        </w:rPr>
      </w:pPr>
      <w:r w:rsidRPr="00C2754D">
        <w:rPr>
          <w:rFonts w:ascii="Times New Roman" w:eastAsia="Times New Roman" w:hAnsi="Times New Roman" w:cs="Times New Roman"/>
          <w:b/>
          <w:bCs/>
          <w:sz w:val="24"/>
          <w:szCs w:val="24"/>
          <w:lang w:val="sk-SK" w:eastAsia="sk-SK"/>
        </w:rPr>
        <w:t>Jack Sullivan, Treasurer Dick Hobson, Area 3</w:t>
      </w:r>
      <w:r w:rsidRPr="00C2754D">
        <w:rPr>
          <w:rFonts w:ascii="Times New Roman" w:eastAsia="Times New Roman" w:hAnsi="Times New Roman" w:cs="Times New Roman"/>
          <w:sz w:val="24"/>
          <w:szCs w:val="24"/>
          <w:lang w:val="sk-SK" w:eastAsia="sk-SK"/>
        </w:rPr>
        <w:t xml:space="preserve"> </w:t>
      </w:r>
      <w:r w:rsidRPr="00C2754D">
        <w:rPr>
          <w:rFonts w:ascii="Times New Roman" w:eastAsia="Times New Roman" w:hAnsi="Times New Roman" w:cs="Times New Roman"/>
          <w:sz w:val="24"/>
          <w:szCs w:val="24"/>
          <w:lang w:val="sk-SK" w:eastAsia="sk-SK"/>
        </w:rPr>
        <w:br/>
      </w:r>
      <w:r w:rsidRPr="00C2754D">
        <w:rPr>
          <w:rFonts w:ascii="Times New Roman" w:eastAsia="Times New Roman" w:hAnsi="Times New Roman" w:cs="Times New Roman"/>
          <w:b/>
          <w:bCs/>
          <w:sz w:val="24"/>
          <w:szCs w:val="24"/>
          <w:lang w:val="sk-SK" w:eastAsia="sk-SK"/>
        </w:rPr>
        <w:t>Dan Kelly, Area 4 Dick Hayes, Area 5</w:t>
      </w:r>
      <w:r w:rsidRPr="00C2754D">
        <w:rPr>
          <w:rFonts w:ascii="Times New Roman" w:eastAsia="Times New Roman" w:hAnsi="Times New Roman" w:cs="Times New Roman"/>
          <w:sz w:val="24"/>
          <w:szCs w:val="24"/>
          <w:lang w:val="sk-SK" w:eastAsia="sk-SK"/>
        </w:rPr>
        <w:t xml:space="preserve"> </w:t>
      </w:r>
      <w:r w:rsidRPr="00C2754D">
        <w:rPr>
          <w:rFonts w:ascii="Times New Roman" w:eastAsia="Times New Roman" w:hAnsi="Times New Roman" w:cs="Times New Roman"/>
          <w:sz w:val="24"/>
          <w:szCs w:val="24"/>
          <w:lang w:val="sk-SK" w:eastAsia="sk-SK"/>
        </w:rPr>
        <w:br/>
      </w:r>
      <w:r w:rsidRPr="00C2754D">
        <w:rPr>
          <w:rFonts w:ascii="Times New Roman" w:eastAsia="Times New Roman" w:hAnsi="Times New Roman" w:cs="Times New Roman"/>
          <w:b/>
          <w:bCs/>
          <w:sz w:val="24"/>
          <w:szCs w:val="24"/>
          <w:lang w:val="sk-SK" w:eastAsia="sk-SK"/>
        </w:rPr>
        <w:t>Bill O’Neil, Area 6 Pat Lidy, Area 7</w:t>
      </w:r>
      <w:r w:rsidRPr="00C2754D">
        <w:rPr>
          <w:rFonts w:ascii="Times New Roman" w:eastAsia="Times New Roman" w:hAnsi="Times New Roman" w:cs="Times New Roman"/>
          <w:sz w:val="24"/>
          <w:szCs w:val="24"/>
          <w:lang w:val="sk-SK" w:eastAsia="sk-SK"/>
        </w:rPr>
        <w:t xml:space="preserve"> </w:t>
      </w:r>
      <w:r w:rsidRPr="00C2754D">
        <w:rPr>
          <w:rFonts w:ascii="Times New Roman" w:eastAsia="Times New Roman" w:hAnsi="Times New Roman" w:cs="Times New Roman"/>
          <w:sz w:val="24"/>
          <w:szCs w:val="24"/>
          <w:lang w:val="sk-SK" w:eastAsia="sk-SK"/>
        </w:rPr>
        <w:br/>
      </w:r>
      <w:r w:rsidRPr="00C2754D">
        <w:rPr>
          <w:rFonts w:ascii="Times New Roman" w:eastAsia="Times New Roman" w:hAnsi="Times New Roman" w:cs="Times New Roman"/>
          <w:b/>
          <w:bCs/>
          <w:sz w:val="24"/>
          <w:szCs w:val="24"/>
          <w:lang w:val="sk-SK" w:eastAsia="sk-SK"/>
        </w:rPr>
        <w:t>Buck Coates, Area 9</w:t>
      </w:r>
      <w:r w:rsidRPr="00C2754D">
        <w:rPr>
          <w:rFonts w:ascii="Times New Roman" w:eastAsia="Times New Roman" w:hAnsi="Times New Roman" w:cs="Times New Roman"/>
          <w:sz w:val="24"/>
          <w:szCs w:val="24"/>
          <w:lang w:val="sk-SK" w:eastAsia="sk-SK"/>
        </w:rPr>
        <w:t xml:space="preserve"> </w:t>
      </w:r>
    </w:p>
    <w:p w:rsidR="00C2754D" w:rsidRPr="00C2754D" w:rsidRDefault="00C2754D" w:rsidP="00C2754D">
      <w:pPr>
        <w:spacing w:after="0" w:line="240" w:lineRule="auto"/>
        <w:rPr>
          <w:rFonts w:ascii="Times New Roman" w:eastAsia="Times New Roman" w:hAnsi="Times New Roman" w:cs="Times New Roman"/>
          <w:sz w:val="24"/>
          <w:szCs w:val="24"/>
          <w:lang w:val="sk-SK" w:eastAsia="sk-SK"/>
        </w:rPr>
      </w:pPr>
      <w:r w:rsidRPr="00C2754D">
        <w:rPr>
          <w:rFonts w:ascii="Times New Roman" w:eastAsia="Times New Roman" w:hAnsi="Times New Roman" w:cs="Times New Roman"/>
          <w:sz w:val="24"/>
          <w:szCs w:val="24"/>
          <w:lang w:val="sk-SK" w:eastAsia="sk-SK"/>
        </w:rPr>
        <w:pict>
          <v:rect id="_x0000_i1026" style="width:468pt;height:1.5pt" o:hralign="center" o:hrstd="t" o:hr="t" fillcolor="#a0a0a0" stroked="f"/>
        </w:pict>
      </w:r>
    </w:p>
    <w:p w:rsidR="00C2754D" w:rsidRPr="00C2754D" w:rsidRDefault="00C2754D" w:rsidP="00C2754D">
      <w:pPr>
        <w:spacing w:after="0" w:line="240" w:lineRule="auto"/>
        <w:rPr>
          <w:rFonts w:ascii="Times New Roman" w:eastAsia="Times New Roman" w:hAnsi="Times New Roman" w:cs="Times New Roman"/>
          <w:sz w:val="24"/>
          <w:szCs w:val="24"/>
          <w:lang w:val="sk-SK" w:eastAsia="sk-SK"/>
        </w:rPr>
      </w:pPr>
      <w:r w:rsidRPr="00C2754D">
        <w:rPr>
          <w:rFonts w:ascii="Times New Roman" w:eastAsia="Times New Roman" w:hAnsi="Times New Roman" w:cs="Times New Roman"/>
          <w:sz w:val="24"/>
          <w:szCs w:val="24"/>
          <w:lang w:val="sk-SK" w:eastAsia="sk-SK"/>
        </w:rPr>
        <w:br/>
      </w:r>
      <w:r w:rsidRPr="00C2754D">
        <w:rPr>
          <w:rFonts w:ascii="Times New Roman" w:eastAsia="Times New Roman" w:hAnsi="Times New Roman" w:cs="Times New Roman"/>
          <w:b/>
          <w:bCs/>
          <w:sz w:val="24"/>
          <w:szCs w:val="24"/>
          <w:lang w:val="sk-SK" w:eastAsia="sk-SK"/>
        </w:rPr>
        <w:t>Bill Dickinson, President, called the meeting to order at 8:00 pm and</w:t>
      </w:r>
      <w:r w:rsidRPr="00C2754D">
        <w:rPr>
          <w:rFonts w:ascii="Times New Roman" w:eastAsia="Times New Roman" w:hAnsi="Times New Roman" w:cs="Times New Roman"/>
          <w:sz w:val="24"/>
          <w:szCs w:val="24"/>
          <w:lang w:val="sk-SK" w:eastAsia="sk-SK"/>
        </w:rPr>
        <w:t xml:space="preserve"> </w:t>
      </w:r>
      <w:r w:rsidRPr="00C2754D">
        <w:rPr>
          <w:rFonts w:ascii="Times New Roman" w:eastAsia="Times New Roman" w:hAnsi="Times New Roman" w:cs="Times New Roman"/>
          <w:sz w:val="24"/>
          <w:szCs w:val="24"/>
          <w:lang w:val="sk-SK" w:eastAsia="sk-SK"/>
        </w:rPr>
        <w:br/>
      </w:r>
      <w:r w:rsidRPr="00C2754D">
        <w:rPr>
          <w:rFonts w:ascii="Times New Roman" w:eastAsia="Times New Roman" w:hAnsi="Times New Roman" w:cs="Times New Roman"/>
          <w:b/>
          <w:bCs/>
          <w:sz w:val="24"/>
          <w:szCs w:val="24"/>
          <w:lang w:val="sk-SK" w:eastAsia="sk-SK"/>
        </w:rPr>
        <w:t>made note that an insufficient number of officers were present for a quorum.</w:t>
      </w:r>
      <w:r w:rsidRPr="00C2754D">
        <w:rPr>
          <w:rFonts w:ascii="Times New Roman" w:eastAsia="Times New Roman" w:hAnsi="Times New Roman" w:cs="Times New Roman"/>
          <w:sz w:val="24"/>
          <w:szCs w:val="24"/>
          <w:lang w:val="sk-SK" w:eastAsia="sk-SK"/>
        </w:rPr>
        <w:t xml:space="preserve"> </w:t>
      </w:r>
    </w:p>
    <w:p w:rsidR="00C2754D" w:rsidRPr="00C2754D" w:rsidRDefault="00C2754D" w:rsidP="00C2754D">
      <w:pPr>
        <w:spacing w:before="100" w:beforeAutospacing="1" w:after="100" w:afterAutospacing="1" w:line="240" w:lineRule="auto"/>
        <w:rPr>
          <w:rFonts w:ascii="Times New Roman" w:eastAsia="Times New Roman" w:hAnsi="Times New Roman" w:cs="Times New Roman"/>
          <w:sz w:val="24"/>
          <w:szCs w:val="24"/>
          <w:lang w:val="sk-SK" w:eastAsia="sk-SK"/>
        </w:rPr>
      </w:pPr>
      <w:r w:rsidRPr="00C2754D">
        <w:rPr>
          <w:rFonts w:ascii="Times New Roman" w:eastAsia="Times New Roman" w:hAnsi="Times New Roman" w:cs="Times New Roman"/>
          <w:b/>
          <w:bCs/>
          <w:sz w:val="24"/>
          <w:szCs w:val="24"/>
          <w:lang w:val="sk-SK" w:eastAsia="sk-SK"/>
        </w:rPr>
        <w:t>The reading of the minutes from the Annual Meeting (11/20/00) was waived by unanimous consent. The approval of the minutes was postponed to the next Board Meeting.</w:t>
      </w:r>
      <w:r w:rsidRPr="00C2754D">
        <w:rPr>
          <w:rFonts w:ascii="Times New Roman" w:eastAsia="Times New Roman" w:hAnsi="Times New Roman" w:cs="Times New Roman"/>
          <w:sz w:val="24"/>
          <w:szCs w:val="24"/>
          <w:lang w:val="sk-SK" w:eastAsia="sk-SK"/>
        </w:rPr>
        <w:t xml:space="preserve"> </w:t>
      </w:r>
    </w:p>
    <w:p w:rsidR="00C2754D" w:rsidRPr="00C2754D" w:rsidRDefault="00C2754D" w:rsidP="00C2754D">
      <w:pPr>
        <w:spacing w:before="100" w:beforeAutospacing="1" w:after="100" w:afterAutospacing="1" w:line="240" w:lineRule="auto"/>
        <w:rPr>
          <w:rFonts w:ascii="Times New Roman" w:eastAsia="Times New Roman" w:hAnsi="Times New Roman" w:cs="Times New Roman"/>
          <w:sz w:val="24"/>
          <w:szCs w:val="24"/>
          <w:lang w:val="sk-SK" w:eastAsia="sk-SK"/>
        </w:rPr>
      </w:pPr>
      <w:r w:rsidRPr="00C2754D">
        <w:rPr>
          <w:rFonts w:ascii="Times New Roman" w:eastAsia="Times New Roman" w:hAnsi="Times New Roman" w:cs="Times New Roman"/>
          <w:b/>
          <w:bCs/>
          <w:sz w:val="24"/>
          <w:szCs w:val="24"/>
          <w:lang w:val="sk-SK" w:eastAsia="sk-SK"/>
        </w:rPr>
        <w:t>Mr. Dickinson presented the Treasurer’s Report, noting that membership for 2001 had declined significantly. Directors were asked to call prior year members in their districts to solicit membership renewals. Mr. Dickinson stated that the balance of regular funds in the SHA treasury was approximately $8,000, with an additional $1,562 held in The Alliance on Bluestone account . This account, explained Mr. Dickinson, is reserved to combat the Bluestone Connector Project, a dormant city/state transportation project at the moment.</w:t>
      </w:r>
      <w:r w:rsidRPr="00C2754D">
        <w:rPr>
          <w:rFonts w:ascii="Times New Roman" w:eastAsia="Times New Roman" w:hAnsi="Times New Roman" w:cs="Times New Roman"/>
          <w:sz w:val="24"/>
          <w:szCs w:val="24"/>
          <w:lang w:val="sk-SK" w:eastAsia="sk-SK"/>
        </w:rPr>
        <w:t xml:space="preserve"> </w:t>
      </w:r>
    </w:p>
    <w:p w:rsidR="00C2754D" w:rsidRPr="00C2754D" w:rsidRDefault="00C2754D" w:rsidP="00C2754D">
      <w:pPr>
        <w:spacing w:before="100" w:beforeAutospacing="1" w:after="100" w:afterAutospacing="1" w:line="240" w:lineRule="auto"/>
        <w:rPr>
          <w:rFonts w:ascii="Times New Roman" w:eastAsia="Times New Roman" w:hAnsi="Times New Roman" w:cs="Times New Roman"/>
          <w:sz w:val="24"/>
          <w:szCs w:val="24"/>
          <w:lang w:val="sk-SK" w:eastAsia="sk-SK"/>
        </w:rPr>
      </w:pPr>
      <w:r w:rsidRPr="00C2754D">
        <w:rPr>
          <w:rFonts w:ascii="Times New Roman" w:eastAsia="Times New Roman" w:hAnsi="Times New Roman" w:cs="Times New Roman"/>
          <w:b/>
          <w:bCs/>
          <w:sz w:val="24"/>
          <w:szCs w:val="24"/>
          <w:lang w:val="sk-SK" w:eastAsia="sk-SK"/>
        </w:rPr>
        <w:t>Councilwomen Del Pepper, SHA guest speaker, presented her views on the outstanding city events in year 2000. The biggest two non-events were Y2K and Census 2000. The biggest events of 2000 for the City were:</w:t>
      </w:r>
      <w:r w:rsidRPr="00C2754D">
        <w:rPr>
          <w:rFonts w:ascii="Times New Roman" w:eastAsia="Times New Roman" w:hAnsi="Times New Roman" w:cs="Times New Roman"/>
          <w:sz w:val="24"/>
          <w:szCs w:val="24"/>
          <w:lang w:val="sk-SK" w:eastAsia="sk-SK"/>
        </w:rPr>
        <w:t xml:space="preserve"> </w:t>
      </w:r>
    </w:p>
    <w:p w:rsidR="00C2754D" w:rsidRPr="00C2754D" w:rsidRDefault="00C2754D" w:rsidP="00C2754D">
      <w:pPr>
        <w:numPr>
          <w:ilvl w:val="1"/>
          <w:numId w:val="1"/>
        </w:numPr>
        <w:spacing w:before="100" w:beforeAutospacing="1" w:after="100" w:afterAutospacing="1" w:line="240" w:lineRule="auto"/>
        <w:rPr>
          <w:rFonts w:ascii="Times New Roman" w:eastAsia="Times New Roman" w:hAnsi="Times New Roman" w:cs="Times New Roman"/>
          <w:sz w:val="24"/>
          <w:szCs w:val="24"/>
          <w:lang w:val="sk-SK" w:eastAsia="sk-SK"/>
        </w:rPr>
      </w:pPr>
      <w:r w:rsidRPr="00C2754D">
        <w:rPr>
          <w:rFonts w:ascii="Times New Roman" w:eastAsia="Times New Roman" w:hAnsi="Times New Roman" w:cs="Times New Roman"/>
          <w:b/>
          <w:bCs/>
          <w:sz w:val="24"/>
          <w:szCs w:val="24"/>
          <w:lang w:val="sk-SK" w:eastAsia="sk-SK"/>
        </w:rPr>
        <w:t>personnel changes in City government</w:t>
      </w:r>
    </w:p>
    <w:p w:rsidR="00C2754D" w:rsidRPr="00C2754D" w:rsidRDefault="00C2754D" w:rsidP="00C2754D">
      <w:pPr>
        <w:numPr>
          <w:ilvl w:val="1"/>
          <w:numId w:val="1"/>
        </w:numPr>
        <w:spacing w:before="100" w:beforeAutospacing="1" w:after="100" w:afterAutospacing="1" w:line="240" w:lineRule="auto"/>
        <w:rPr>
          <w:rFonts w:ascii="Times New Roman" w:eastAsia="Times New Roman" w:hAnsi="Times New Roman" w:cs="Times New Roman"/>
          <w:sz w:val="24"/>
          <w:szCs w:val="24"/>
          <w:lang w:val="sk-SK" w:eastAsia="sk-SK"/>
        </w:rPr>
      </w:pPr>
      <w:r w:rsidRPr="00C2754D">
        <w:rPr>
          <w:rFonts w:ascii="Times New Roman" w:eastAsia="Times New Roman" w:hAnsi="Times New Roman" w:cs="Times New Roman"/>
          <w:b/>
          <w:bCs/>
          <w:sz w:val="24"/>
          <w:szCs w:val="24"/>
          <w:lang w:val="sk-SK" w:eastAsia="sk-SK"/>
        </w:rPr>
        <w:t>new buildings (school, animal shelter, library)</w:t>
      </w:r>
    </w:p>
    <w:p w:rsidR="00C2754D" w:rsidRPr="00C2754D" w:rsidRDefault="00C2754D" w:rsidP="00C2754D">
      <w:pPr>
        <w:spacing w:after="0" w:line="240" w:lineRule="auto"/>
        <w:rPr>
          <w:rFonts w:ascii="Times New Roman" w:eastAsia="Times New Roman" w:hAnsi="Times New Roman" w:cs="Times New Roman"/>
          <w:sz w:val="24"/>
          <w:szCs w:val="24"/>
          <w:lang w:val="sk-SK" w:eastAsia="sk-SK"/>
        </w:rPr>
      </w:pPr>
      <w:r w:rsidRPr="00C2754D">
        <w:rPr>
          <w:rFonts w:ascii="Times New Roman" w:eastAsia="Times New Roman" w:hAnsi="Times New Roman" w:cs="Times New Roman"/>
          <w:b/>
          <w:bCs/>
          <w:sz w:val="24"/>
          <w:szCs w:val="24"/>
          <w:lang w:val="sk-SK" w:eastAsia="sk-SK"/>
        </w:rPr>
        <w:lastRenderedPageBreak/>
        <w:t>Ms. Pepper thought the biggest concerns for the City</w:t>
      </w:r>
      <w:r w:rsidRPr="00C2754D">
        <w:rPr>
          <w:rFonts w:ascii="Times New Roman" w:eastAsia="Times New Roman" w:hAnsi="Times New Roman" w:cs="Times New Roman"/>
          <w:sz w:val="24"/>
          <w:szCs w:val="24"/>
          <w:lang w:val="sk-SK" w:eastAsia="sk-SK"/>
        </w:rPr>
        <w:t xml:space="preserve"> </w:t>
      </w:r>
    </w:p>
    <w:p w:rsidR="00C2754D" w:rsidRPr="00C2754D" w:rsidRDefault="00C2754D" w:rsidP="00C2754D">
      <w:pPr>
        <w:numPr>
          <w:ilvl w:val="1"/>
          <w:numId w:val="2"/>
        </w:numPr>
        <w:spacing w:before="100" w:beforeAutospacing="1" w:after="100" w:afterAutospacing="1" w:line="240" w:lineRule="auto"/>
        <w:rPr>
          <w:rFonts w:ascii="Times New Roman" w:eastAsia="Times New Roman" w:hAnsi="Times New Roman" w:cs="Times New Roman"/>
          <w:sz w:val="24"/>
          <w:szCs w:val="24"/>
          <w:lang w:val="sk-SK" w:eastAsia="sk-SK"/>
        </w:rPr>
      </w:pPr>
      <w:r w:rsidRPr="00C2754D">
        <w:rPr>
          <w:rFonts w:ascii="Times New Roman" w:eastAsia="Times New Roman" w:hAnsi="Times New Roman" w:cs="Times New Roman"/>
          <w:b/>
          <w:bCs/>
          <w:sz w:val="24"/>
          <w:szCs w:val="24"/>
          <w:lang w:val="sk-SK" w:eastAsia="sk-SK"/>
        </w:rPr>
        <w:t>PTO</w:t>
      </w:r>
    </w:p>
    <w:p w:rsidR="00C2754D" w:rsidRPr="00C2754D" w:rsidRDefault="00C2754D" w:rsidP="00C2754D">
      <w:pPr>
        <w:numPr>
          <w:ilvl w:val="1"/>
          <w:numId w:val="2"/>
        </w:numPr>
        <w:spacing w:before="100" w:beforeAutospacing="1" w:after="100" w:afterAutospacing="1" w:line="240" w:lineRule="auto"/>
        <w:rPr>
          <w:rFonts w:ascii="Times New Roman" w:eastAsia="Times New Roman" w:hAnsi="Times New Roman" w:cs="Times New Roman"/>
          <w:sz w:val="24"/>
          <w:szCs w:val="24"/>
          <w:lang w:val="sk-SK" w:eastAsia="sk-SK"/>
        </w:rPr>
      </w:pPr>
      <w:r w:rsidRPr="00C2754D">
        <w:rPr>
          <w:rFonts w:ascii="Times New Roman" w:eastAsia="Times New Roman" w:hAnsi="Times New Roman" w:cs="Times New Roman"/>
          <w:b/>
          <w:bCs/>
          <w:sz w:val="24"/>
          <w:szCs w:val="24"/>
          <w:lang w:val="sk-SK" w:eastAsia="sk-SK"/>
        </w:rPr>
        <w:t>Traffic, Transportation and Parking</w:t>
      </w:r>
    </w:p>
    <w:p w:rsidR="00C2754D" w:rsidRPr="00C2754D" w:rsidRDefault="00C2754D" w:rsidP="00C2754D">
      <w:pPr>
        <w:numPr>
          <w:ilvl w:val="1"/>
          <w:numId w:val="2"/>
        </w:numPr>
        <w:spacing w:before="100" w:beforeAutospacing="1" w:after="100" w:afterAutospacing="1" w:line="240" w:lineRule="auto"/>
        <w:rPr>
          <w:rFonts w:ascii="Times New Roman" w:eastAsia="Times New Roman" w:hAnsi="Times New Roman" w:cs="Times New Roman"/>
          <w:sz w:val="24"/>
          <w:szCs w:val="24"/>
          <w:lang w:val="sk-SK" w:eastAsia="sk-SK"/>
        </w:rPr>
      </w:pPr>
      <w:r w:rsidRPr="00C2754D">
        <w:rPr>
          <w:rFonts w:ascii="Times New Roman" w:eastAsia="Times New Roman" w:hAnsi="Times New Roman" w:cs="Times New Roman"/>
          <w:b/>
          <w:bCs/>
          <w:sz w:val="24"/>
          <w:szCs w:val="24"/>
          <w:lang w:val="sk-SK" w:eastAsia="sk-SK"/>
        </w:rPr>
        <w:t>Burke Library</w:t>
      </w:r>
    </w:p>
    <w:p w:rsidR="00C2754D" w:rsidRPr="00C2754D" w:rsidRDefault="00C2754D" w:rsidP="00C2754D">
      <w:pPr>
        <w:numPr>
          <w:ilvl w:val="1"/>
          <w:numId w:val="2"/>
        </w:numPr>
        <w:spacing w:before="100" w:beforeAutospacing="1" w:after="100" w:afterAutospacing="1" w:line="240" w:lineRule="auto"/>
        <w:rPr>
          <w:rFonts w:ascii="Times New Roman" w:eastAsia="Times New Roman" w:hAnsi="Times New Roman" w:cs="Times New Roman"/>
          <w:sz w:val="24"/>
          <w:szCs w:val="24"/>
          <w:lang w:val="sk-SK" w:eastAsia="sk-SK"/>
        </w:rPr>
      </w:pPr>
      <w:r w:rsidRPr="00C2754D">
        <w:rPr>
          <w:rFonts w:ascii="Times New Roman" w:eastAsia="Times New Roman" w:hAnsi="Times New Roman" w:cs="Times New Roman"/>
          <w:b/>
          <w:bCs/>
          <w:sz w:val="24"/>
          <w:szCs w:val="24"/>
          <w:lang w:val="sk-SK" w:eastAsia="sk-SK"/>
        </w:rPr>
        <w:t>Kevin Shiflet murder</w:t>
      </w:r>
    </w:p>
    <w:p w:rsidR="00C2754D" w:rsidRPr="00C2754D" w:rsidRDefault="00C2754D" w:rsidP="00C2754D">
      <w:pPr>
        <w:numPr>
          <w:ilvl w:val="1"/>
          <w:numId w:val="2"/>
        </w:numPr>
        <w:spacing w:before="100" w:beforeAutospacing="1" w:after="100" w:afterAutospacing="1" w:line="240" w:lineRule="auto"/>
        <w:rPr>
          <w:rFonts w:ascii="Times New Roman" w:eastAsia="Times New Roman" w:hAnsi="Times New Roman" w:cs="Times New Roman"/>
          <w:sz w:val="24"/>
          <w:szCs w:val="24"/>
          <w:lang w:val="sk-SK" w:eastAsia="sk-SK"/>
        </w:rPr>
      </w:pPr>
      <w:r w:rsidRPr="00C2754D">
        <w:rPr>
          <w:rFonts w:ascii="Times New Roman" w:eastAsia="Times New Roman" w:hAnsi="Times New Roman" w:cs="Times New Roman"/>
          <w:b/>
          <w:bCs/>
          <w:sz w:val="24"/>
          <w:szCs w:val="24"/>
          <w:lang w:val="sk-SK" w:eastAsia="sk-SK"/>
        </w:rPr>
        <w:t>SOL testing</w:t>
      </w:r>
    </w:p>
    <w:p w:rsidR="00C2754D" w:rsidRPr="00C2754D" w:rsidRDefault="00C2754D" w:rsidP="00C2754D">
      <w:pPr>
        <w:numPr>
          <w:ilvl w:val="1"/>
          <w:numId w:val="2"/>
        </w:numPr>
        <w:spacing w:before="100" w:beforeAutospacing="1" w:after="100" w:afterAutospacing="1" w:line="240" w:lineRule="auto"/>
        <w:rPr>
          <w:rFonts w:ascii="Times New Roman" w:eastAsia="Times New Roman" w:hAnsi="Times New Roman" w:cs="Times New Roman"/>
          <w:sz w:val="24"/>
          <w:szCs w:val="24"/>
          <w:lang w:val="sk-SK" w:eastAsia="sk-SK"/>
        </w:rPr>
      </w:pPr>
      <w:r w:rsidRPr="00C2754D">
        <w:rPr>
          <w:rFonts w:ascii="Times New Roman" w:eastAsia="Times New Roman" w:hAnsi="Times New Roman" w:cs="Times New Roman"/>
          <w:b/>
          <w:bCs/>
          <w:sz w:val="24"/>
          <w:szCs w:val="24"/>
          <w:lang w:val="sk-SK" w:eastAsia="sk-SK"/>
        </w:rPr>
        <w:t>Woodrow Wilson Bridge</w:t>
      </w:r>
    </w:p>
    <w:p w:rsidR="00C2754D" w:rsidRPr="00C2754D" w:rsidRDefault="00C2754D" w:rsidP="00C2754D">
      <w:pPr>
        <w:numPr>
          <w:ilvl w:val="1"/>
          <w:numId w:val="2"/>
        </w:numPr>
        <w:spacing w:before="100" w:beforeAutospacing="1" w:after="100" w:afterAutospacing="1" w:line="240" w:lineRule="auto"/>
        <w:rPr>
          <w:rFonts w:ascii="Times New Roman" w:eastAsia="Times New Roman" w:hAnsi="Times New Roman" w:cs="Times New Roman"/>
          <w:sz w:val="24"/>
          <w:szCs w:val="24"/>
          <w:lang w:val="sk-SK" w:eastAsia="sk-SK"/>
        </w:rPr>
      </w:pPr>
      <w:r w:rsidRPr="00C2754D">
        <w:rPr>
          <w:rFonts w:ascii="Times New Roman" w:eastAsia="Times New Roman" w:hAnsi="Times New Roman" w:cs="Times New Roman"/>
          <w:b/>
          <w:bCs/>
          <w:sz w:val="24"/>
          <w:szCs w:val="24"/>
          <w:lang w:val="sk-SK" w:eastAsia="sk-SK"/>
        </w:rPr>
        <w:t>AAA City Bond Rating</w:t>
      </w:r>
    </w:p>
    <w:p w:rsidR="00C2754D" w:rsidRPr="00C2754D" w:rsidRDefault="00C2754D" w:rsidP="00C2754D">
      <w:pPr>
        <w:spacing w:after="0" w:line="240" w:lineRule="auto"/>
        <w:rPr>
          <w:rFonts w:ascii="Times New Roman" w:eastAsia="Times New Roman" w:hAnsi="Times New Roman" w:cs="Times New Roman"/>
          <w:sz w:val="24"/>
          <w:szCs w:val="24"/>
          <w:lang w:val="sk-SK" w:eastAsia="sk-SK"/>
        </w:rPr>
      </w:pPr>
      <w:r w:rsidRPr="00C2754D">
        <w:rPr>
          <w:rFonts w:ascii="Times New Roman" w:eastAsia="Times New Roman" w:hAnsi="Times New Roman" w:cs="Times New Roman"/>
          <w:b/>
          <w:bCs/>
          <w:sz w:val="24"/>
          <w:szCs w:val="24"/>
          <w:lang w:val="sk-SK" w:eastAsia="sk-SK"/>
        </w:rPr>
        <w:t>Ms. Pepper provided the membership with some background on each issue, her personal view and rationale, and answered questions.</w:t>
      </w:r>
      <w:r w:rsidRPr="00C2754D">
        <w:rPr>
          <w:rFonts w:ascii="Times New Roman" w:eastAsia="Times New Roman" w:hAnsi="Times New Roman" w:cs="Times New Roman"/>
          <w:sz w:val="24"/>
          <w:szCs w:val="24"/>
          <w:lang w:val="sk-SK" w:eastAsia="sk-SK"/>
        </w:rPr>
        <w:t xml:space="preserve"> </w:t>
      </w:r>
    </w:p>
    <w:p w:rsidR="00C2754D" w:rsidRPr="00C2754D" w:rsidRDefault="00C2754D" w:rsidP="00C2754D">
      <w:pPr>
        <w:spacing w:before="100" w:beforeAutospacing="1" w:after="100" w:afterAutospacing="1" w:line="240" w:lineRule="auto"/>
        <w:rPr>
          <w:rFonts w:ascii="Times New Roman" w:eastAsia="Times New Roman" w:hAnsi="Times New Roman" w:cs="Times New Roman"/>
          <w:sz w:val="24"/>
          <w:szCs w:val="24"/>
          <w:lang w:val="sk-SK" w:eastAsia="sk-SK"/>
        </w:rPr>
      </w:pPr>
      <w:r w:rsidRPr="00C2754D">
        <w:rPr>
          <w:rFonts w:ascii="Times New Roman" w:eastAsia="Times New Roman" w:hAnsi="Times New Roman" w:cs="Times New Roman"/>
          <w:b/>
          <w:bCs/>
          <w:sz w:val="24"/>
          <w:szCs w:val="24"/>
          <w:lang w:val="sk-SK" w:eastAsia="sk-SK"/>
        </w:rPr>
        <w:t>A discussion regarding the formation of a neighborhood watch program was tabled due to the absence of the guest speaker. Sgt. Bartlet (ACPD) provided a police report, noting that several burglaries in the Dartmouth Road area (Clover sub division) were committed by a man and women team during the last month. He recommended that citizens lock their doors at all times and report suspicious persons to the police department.</w:t>
      </w:r>
      <w:r w:rsidRPr="00C2754D">
        <w:rPr>
          <w:rFonts w:ascii="Times New Roman" w:eastAsia="Times New Roman" w:hAnsi="Times New Roman" w:cs="Times New Roman"/>
          <w:sz w:val="24"/>
          <w:szCs w:val="24"/>
          <w:lang w:val="sk-SK" w:eastAsia="sk-SK"/>
        </w:rPr>
        <w:t xml:space="preserve"> </w:t>
      </w:r>
    </w:p>
    <w:p w:rsidR="00C2754D" w:rsidRPr="00C2754D" w:rsidRDefault="00C2754D" w:rsidP="00C2754D">
      <w:pPr>
        <w:spacing w:before="100" w:beforeAutospacing="1" w:after="100" w:afterAutospacing="1" w:line="240" w:lineRule="auto"/>
        <w:rPr>
          <w:rFonts w:ascii="Times New Roman" w:eastAsia="Times New Roman" w:hAnsi="Times New Roman" w:cs="Times New Roman"/>
          <w:sz w:val="24"/>
          <w:szCs w:val="24"/>
          <w:lang w:val="sk-SK" w:eastAsia="sk-SK"/>
        </w:rPr>
      </w:pPr>
      <w:r w:rsidRPr="00C2754D">
        <w:rPr>
          <w:rFonts w:ascii="Times New Roman" w:eastAsia="Times New Roman" w:hAnsi="Times New Roman" w:cs="Times New Roman"/>
          <w:b/>
          <w:bCs/>
          <w:sz w:val="24"/>
          <w:szCs w:val="24"/>
          <w:lang w:val="sk-SK" w:eastAsia="sk-SK"/>
        </w:rPr>
        <w:t>Mr. Dickinson led a brief discussion on old business matters:</w:t>
      </w:r>
      <w:r w:rsidRPr="00C2754D">
        <w:rPr>
          <w:rFonts w:ascii="Times New Roman" w:eastAsia="Times New Roman" w:hAnsi="Times New Roman" w:cs="Times New Roman"/>
          <w:sz w:val="24"/>
          <w:szCs w:val="24"/>
          <w:lang w:val="sk-SK" w:eastAsia="sk-SK"/>
        </w:rPr>
        <w:t xml:space="preserve"> </w:t>
      </w:r>
    </w:p>
    <w:p w:rsidR="00C2754D" w:rsidRPr="00C2754D" w:rsidRDefault="00C2754D" w:rsidP="00C2754D">
      <w:pPr>
        <w:numPr>
          <w:ilvl w:val="0"/>
          <w:numId w:val="3"/>
        </w:numPr>
        <w:spacing w:before="100" w:beforeAutospacing="1" w:after="100" w:afterAutospacing="1" w:line="240" w:lineRule="auto"/>
        <w:rPr>
          <w:rFonts w:ascii="Times New Roman" w:eastAsia="Times New Roman" w:hAnsi="Times New Roman" w:cs="Times New Roman"/>
          <w:sz w:val="24"/>
          <w:szCs w:val="24"/>
          <w:lang w:val="sk-SK" w:eastAsia="sk-SK"/>
        </w:rPr>
      </w:pPr>
      <w:r w:rsidRPr="00C2754D">
        <w:rPr>
          <w:rFonts w:ascii="Times New Roman" w:eastAsia="Times New Roman" w:hAnsi="Times New Roman" w:cs="Times New Roman"/>
          <w:b/>
          <w:bCs/>
          <w:sz w:val="24"/>
          <w:szCs w:val="24"/>
          <w:lang w:val="sk-SK" w:eastAsia="sk-SK"/>
        </w:rPr>
        <w:t>Burke Library – Lawsuit brought by private citizen seeking 100% utilization of Burke for library purposes.</w:t>
      </w:r>
    </w:p>
    <w:p w:rsidR="00C2754D" w:rsidRPr="00C2754D" w:rsidRDefault="00C2754D" w:rsidP="00C2754D">
      <w:pPr>
        <w:numPr>
          <w:ilvl w:val="0"/>
          <w:numId w:val="3"/>
        </w:numPr>
        <w:spacing w:before="100" w:beforeAutospacing="1" w:after="100" w:afterAutospacing="1" w:line="240" w:lineRule="auto"/>
        <w:rPr>
          <w:rFonts w:ascii="Times New Roman" w:eastAsia="Times New Roman" w:hAnsi="Times New Roman" w:cs="Times New Roman"/>
          <w:sz w:val="24"/>
          <w:szCs w:val="24"/>
          <w:lang w:val="sk-SK" w:eastAsia="sk-SK"/>
        </w:rPr>
      </w:pPr>
      <w:r w:rsidRPr="00C2754D">
        <w:rPr>
          <w:rFonts w:ascii="Times New Roman" w:eastAsia="Times New Roman" w:hAnsi="Times New Roman" w:cs="Times New Roman"/>
          <w:b/>
          <w:bCs/>
          <w:sz w:val="24"/>
          <w:szCs w:val="24"/>
          <w:lang w:val="sk-SK" w:eastAsia="sk-SK"/>
        </w:rPr>
        <w:t>Hammond Middle School – Richard Dressner scheduled to attend meeting regarding this subject and present update at next Board meeting.</w:t>
      </w:r>
    </w:p>
    <w:p w:rsidR="00C2754D" w:rsidRPr="00C2754D" w:rsidRDefault="00C2754D" w:rsidP="00C2754D">
      <w:pPr>
        <w:numPr>
          <w:ilvl w:val="0"/>
          <w:numId w:val="3"/>
        </w:numPr>
        <w:spacing w:before="100" w:beforeAutospacing="1" w:after="100" w:afterAutospacing="1" w:line="240" w:lineRule="auto"/>
        <w:rPr>
          <w:rFonts w:ascii="Times New Roman" w:eastAsia="Times New Roman" w:hAnsi="Times New Roman" w:cs="Times New Roman"/>
          <w:sz w:val="24"/>
          <w:szCs w:val="24"/>
          <w:lang w:val="sk-SK" w:eastAsia="sk-SK"/>
        </w:rPr>
      </w:pPr>
      <w:r w:rsidRPr="00C2754D">
        <w:rPr>
          <w:rFonts w:ascii="Times New Roman" w:eastAsia="Times New Roman" w:hAnsi="Times New Roman" w:cs="Times New Roman"/>
          <w:b/>
          <w:bCs/>
          <w:sz w:val="24"/>
          <w:szCs w:val="24"/>
          <w:lang w:val="sk-SK" w:eastAsia="sk-SK"/>
        </w:rPr>
        <w:t>SHA Directors at Large – Several vacancies still need to be filled.</w:t>
      </w:r>
    </w:p>
    <w:p w:rsidR="00C2754D" w:rsidRPr="00C2754D" w:rsidRDefault="00C2754D" w:rsidP="00C2754D">
      <w:pPr>
        <w:numPr>
          <w:ilvl w:val="0"/>
          <w:numId w:val="3"/>
        </w:numPr>
        <w:spacing w:before="100" w:beforeAutospacing="1" w:after="100" w:afterAutospacing="1" w:line="240" w:lineRule="auto"/>
        <w:rPr>
          <w:rFonts w:ascii="Times New Roman" w:eastAsia="Times New Roman" w:hAnsi="Times New Roman" w:cs="Times New Roman"/>
          <w:sz w:val="24"/>
          <w:szCs w:val="24"/>
          <w:lang w:val="sk-SK" w:eastAsia="sk-SK"/>
        </w:rPr>
      </w:pPr>
      <w:r w:rsidRPr="00C2754D">
        <w:rPr>
          <w:rFonts w:ascii="Times New Roman" w:eastAsia="Times New Roman" w:hAnsi="Times New Roman" w:cs="Times New Roman"/>
          <w:b/>
          <w:bCs/>
          <w:sz w:val="24"/>
          <w:szCs w:val="24"/>
          <w:lang w:val="sk-SK" w:eastAsia="sk-SK"/>
        </w:rPr>
        <w:t>Award from Annual Meeting – One award yet to be delivered.</w:t>
      </w:r>
    </w:p>
    <w:p w:rsidR="00C2754D" w:rsidRPr="00C2754D" w:rsidRDefault="00C2754D" w:rsidP="00C2754D">
      <w:pPr>
        <w:numPr>
          <w:ilvl w:val="0"/>
          <w:numId w:val="3"/>
        </w:numPr>
        <w:spacing w:before="100" w:beforeAutospacing="1" w:after="100" w:afterAutospacing="1" w:line="240" w:lineRule="auto"/>
        <w:rPr>
          <w:rFonts w:ascii="Times New Roman" w:eastAsia="Times New Roman" w:hAnsi="Times New Roman" w:cs="Times New Roman"/>
          <w:sz w:val="24"/>
          <w:szCs w:val="24"/>
          <w:lang w:val="sk-SK" w:eastAsia="sk-SK"/>
        </w:rPr>
      </w:pPr>
      <w:r w:rsidRPr="00C2754D">
        <w:rPr>
          <w:rFonts w:ascii="Times New Roman" w:eastAsia="Times New Roman" w:hAnsi="Times New Roman" w:cs="Times New Roman"/>
          <w:b/>
          <w:bCs/>
          <w:sz w:val="24"/>
          <w:szCs w:val="24"/>
          <w:lang w:val="sk-SK" w:eastAsia="sk-SK"/>
        </w:rPr>
        <w:t>SHA Strategic Plan - Current plan needs to be "tweaked"</w:t>
      </w:r>
    </w:p>
    <w:p w:rsidR="00C2754D" w:rsidRPr="00C2754D" w:rsidRDefault="00C2754D" w:rsidP="00C2754D">
      <w:pPr>
        <w:numPr>
          <w:ilvl w:val="0"/>
          <w:numId w:val="3"/>
        </w:numPr>
        <w:spacing w:before="100" w:beforeAutospacing="1" w:after="100" w:afterAutospacing="1" w:line="240" w:lineRule="auto"/>
        <w:rPr>
          <w:rFonts w:ascii="Times New Roman" w:eastAsia="Times New Roman" w:hAnsi="Times New Roman" w:cs="Times New Roman"/>
          <w:sz w:val="24"/>
          <w:szCs w:val="24"/>
          <w:lang w:val="sk-SK" w:eastAsia="sk-SK"/>
        </w:rPr>
      </w:pPr>
      <w:r w:rsidRPr="00C2754D">
        <w:rPr>
          <w:rFonts w:ascii="Times New Roman" w:eastAsia="Times New Roman" w:hAnsi="Times New Roman" w:cs="Times New Roman"/>
          <w:b/>
          <w:bCs/>
          <w:sz w:val="24"/>
          <w:szCs w:val="24"/>
          <w:lang w:val="sk-SK" w:eastAsia="sk-SK"/>
        </w:rPr>
        <w:t>Website – Ideas to upgrade should be forwarded to Joe Fisher</w:t>
      </w:r>
    </w:p>
    <w:p w:rsidR="00C2754D" w:rsidRPr="00C2754D" w:rsidRDefault="00C2754D" w:rsidP="00C2754D">
      <w:pPr>
        <w:spacing w:after="0" w:line="240" w:lineRule="auto"/>
        <w:rPr>
          <w:rFonts w:ascii="Times New Roman" w:eastAsia="Times New Roman" w:hAnsi="Times New Roman" w:cs="Times New Roman"/>
          <w:sz w:val="24"/>
          <w:szCs w:val="24"/>
          <w:lang w:val="sk-SK" w:eastAsia="sk-SK"/>
        </w:rPr>
      </w:pPr>
      <w:r w:rsidRPr="00C2754D">
        <w:rPr>
          <w:rFonts w:ascii="Times New Roman" w:eastAsia="Times New Roman" w:hAnsi="Times New Roman" w:cs="Times New Roman"/>
          <w:b/>
          <w:bCs/>
          <w:sz w:val="24"/>
          <w:szCs w:val="24"/>
          <w:lang w:val="sk-SK" w:eastAsia="sk-SK"/>
        </w:rPr>
        <w:t>Mr. Dickinson led a discussion of new business matters:</w:t>
      </w:r>
      <w:r w:rsidRPr="00C2754D">
        <w:rPr>
          <w:rFonts w:ascii="Times New Roman" w:eastAsia="Times New Roman" w:hAnsi="Times New Roman" w:cs="Times New Roman"/>
          <w:sz w:val="24"/>
          <w:szCs w:val="24"/>
          <w:lang w:val="sk-SK" w:eastAsia="sk-SK"/>
        </w:rPr>
        <w:t xml:space="preserve"> </w:t>
      </w:r>
    </w:p>
    <w:p w:rsidR="00C2754D" w:rsidRPr="00C2754D" w:rsidRDefault="00C2754D" w:rsidP="00C2754D">
      <w:pPr>
        <w:numPr>
          <w:ilvl w:val="0"/>
          <w:numId w:val="4"/>
        </w:numPr>
        <w:spacing w:before="100" w:beforeAutospacing="1" w:after="100" w:afterAutospacing="1" w:line="240" w:lineRule="auto"/>
        <w:rPr>
          <w:rFonts w:ascii="Times New Roman" w:eastAsia="Times New Roman" w:hAnsi="Times New Roman" w:cs="Times New Roman"/>
          <w:sz w:val="24"/>
          <w:szCs w:val="24"/>
          <w:lang w:val="sk-SK" w:eastAsia="sk-SK"/>
        </w:rPr>
      </w:pPr>
      <w:r w:rsidRPr="00C2754D">
        <w:rPr>
          <w:rFonts w:ascii="Times New Roman" w:eastAsia="Times New Roman" w:hAnsi="Times New Roman" w:cs="Times New Roman"/>
          <w:b/>
          <w:bCs/>
          <w:sz w:val="24"/>
          <w:szCs w:val="24"/>
          <w:lang w:val="sk-SK" w:eastAsia="sk-SK"/>
        </w:rPr>
        <w:t>A review of annual meeting – tabled until next Board meeting</w:t>
      </w:r>
    </w:p>
    <w:p w:rsidR="00C2754D" w:rsidRPr="00C2754D" w:rsidRDefault="00C2754D" w:rsidP="00C2754D">
      <w:pPr>
        <w:numPr>
          <w:ilvl w:val="0"/>
          <w:numId w:val="4"/>
        </w:numPr>
        <w:spacing w:before="100" w:beforeAutospacing="1" w:after="100" w:afterAutospacing="1" w:line="240" w:lineRule="auto"/>
        <w:rPr>
          <w:rFonts w:ascii="Times New Roman" w:eastAsia="Times New Roman" w:hAnsi="Times New Roman" w:cs="Times New Roman"/>
          <w:sz w:val="24"/>
          <w:szCs w:val="24"/>
          <w:lang w:val="sk-SK" w:eastAsia="sk-SK"/>
        </w:rPr>
      </w:pPr>
      <w:r w:rsidRPr="00C2754D">
        <w:rPr>
          <w:rFonts w:ascii="Times New Roman" w:eastAsia="Times New Roman" w:hAnsi="Times New Roman" w:cs="Times New Roman"/>
          <w:b/>
          <w:bCs/>
          <w:sz w:val="24"/>
          <w:szCs w:val="24"/>
          <w:lang w:val="sk-SK" w:eastAsia="sk-SK"/>
        </w:rPr>
        <w:t>Car pool exit (north bound) at I-395 and Seminary Road – VDOT plans, it’s believed, show the future construction of this exit. Members agreed this could create severe traffic congestion and a thorough investigation into the VDOT plan would be prudent.</w:t>
      </w:r>
    </w:p>
    <w:p w:rsidR="00C2754D" w:rsidRPr="00C2754D" w:rsidRDefault="00C2754D" w:rsidP="00C2754D">
      <w:pPr>
        <w:numPr>
          <w:ilvl w:val="0"/>
          <w:numId w:val="4"/>
        </w:numPr>
        <w:spacing w:before="100" w:beforeAutospacing="1" w:after="100" w:afterAutospacing="1" w:line="240" w:lineRule="auto"/>
        <w:rPr>
          <w:rFonts w:ascii="Times New Roman" w:eastAsia="Times New Roman" w:hAnsi="Times New Roman" w:cs="Times New Roman"/>
          <w:sz w:val="24"/>
          <w:szCs w:val="24"/>
          <w:lang w:val="sk-SK" w:eastAsia="sk-SK"/>
        </w:rPr>
      </w:pPr>
      <w:r w:rsidRPr="00C2754D">
        <w:rPr>
          <w:rFonts w:ascii="Times New Roman" w:eastAsia="Times New Roman" w:hAnsi="Times New Roman" w:cs="Times New Roman"/>
          <w:b/>
          <w:bCs/>
          <w:sz w:val="24"/>
          <w:szCs w:val="24"/>
          <w:lang w:val="sk-SK" w:eastAsia="sk-SK"/>
        </w:rPr>
        <w:t>Development of Quaker Land and Duke Street – A medical arts building is slated for this location. It is unclear where an access road could be constructed.</w:t>
      </w:r>
    </w:p>
    <w:p w:rsidR="00C2754D" w:rsidRPr="00C2754D" w:rsidRDefault="00C2754D" w:rsidP="00C2754D">
      <w:pPr>
        <w:numPr>
          <w:ilvl w:val="0"/>
          <w:numId w:val="4"/>
        </w:numPr>
        <w:spacing w:before="100" w:beforeAutospacing="1" w:after="100" w:afterAutospacing="1" w:line="240" w:lineRule="auto"/>
        <w:rPr>
          <w:rFonts w:ascii="Times New Roman" w:eastAsia="Times New Roman" w:hAnsi="Times New Roman" w:cs="Times New Roman"/>
          <w:sz w:val="24"/>
          <w:szCs w:val="24"/>
          <w:lang w:val="sk-SK" w:eastAsia="sk-SK"/>
        </w:rPr>
      </w:pPr>
      <w:r w:rsidRPr="00C2754D">
        <w:rPr>
          <w:rFonts w:ascii="Times New Roman" w:eastAsia="Times New Roman" w:hAnsi="Times New Roman" w:cs="Times New Roman"/>
          <w:b/>
          <w:bCs/>
          <w:sz w:val="24"/>
          <w:szCs w:val="24"/>
          <w:lang w:val="sk-SK" w:eastAsia="sk-SK"/>
        </w:rPr>
        <w:t>Sanitation Authority – Ellen Pickering has sought an endorsement from SHA to continue her work for the Authority. The members present voiced support.</w:t>
      </w:r>
    </w:p>
    <w:p w:rsidR="00C2754D" w:rsidRPr="00C2754D" w:rsidRDefault="00C2754D" w:rsidP="00C2754D">
      <w:pPr>
        <w:numPr>
          <w:ilvl w:val="0"/>
          <w:numId w:val="4"/>
        </w:numPr>
        <w:spacing w:before="100" w:beforeAutospacing="1" w:after="100" w:afterAutospacing="1" w:line="240" w:lineRule="auto"/>
        <w:rPr>
          <w:rFonts w:ascii="Times New Roman" w:eastAsia="Times New Roman" w:hAnsi="Times New Roman" w:cs="Times New Roman"/>
          <w:sz w:val="24"/>
          <w:szCs w:val="24"/>
          <w:lang w:val="sk-SK" w:eastAsia="sk-SK"/>
        </w:rPr>
      </w:pPr>
      <w:r w:rsidRPr="00C2754D">
        <w:rPr>
          <w:rFonts w:ascii="Times New Roman" w:eastAsia="Times New Roman" w:hAnsi="Times New Roman" w:cs="Times New Roman"/>
          <w:b/>
          <w:bCs/>
          <w:sz w:val="24"/>
          <w:szCs w:val="24"/>
          <w:lang w:val="sk-SK" w:eastAsia="sk-SK"/>
        </w:rPr>
        <w:t>Gypsy Moth Spraying – The City procedures for this program were discussed.</w:t>
      </w:r>
    </w:p>
    <w:p w:rsidR="00C2754D" w:rsidRPr="00C2754D" w:rsidRDefault="00C2754D" w:rsidP="00C2754D">
      <w:pPr>
        <w:numPr>
          <w:ilvl w:val="0"/>
          <w:numId w:val="4"/>
        </w:numPr>
        <w:spacing w:before="100" w:beforeAutospacing="1" w:after="100" w:afterAutospacing="1" w:line="240" w:lineRule="auto"/>
        <w:rPr>
          <w:rFonts w:ascii="Times New Roman" w:eastAsia="Times New Roman" w:hAnsi="Times New Roman" w:cs="Times New Roman"/>
          <w:sz w:val="24"/>
          <w:szCs w:val="24"/>
          <w:lang w:val="sk-SK" w:eastAsia="sk-SK"/>
        </w:rPr>
      </w:pPr>
      <w:r w:rsidRPr="00C2754D">
        <w:rPr>
          <w:rFonts w:ascii="Times New Roman" w:eastAsia="Times New Roman" w:hAnsi="Times New Roman" w:cs="Times New Roman"/>
          <w:b/>
          <w:bCs/>
          <w:sz w:val="24"/>
          <w:szCs w:val="24"/>
          <w:lang w:val="sk-SK" w:eastAsia="sk-SK"/>
        </w:rPr>
        <w:t>City’s Storm water Management Plan – Mr. Dickinson suggested water samples from the two small creeks running through the SHA territory could be submitted to the City for chemical analysis to determine the existence and level of contaminants.</w:t>
      </w:r>
    </w:p>
    <w:p w:rsidR="00C2754D" w:rsidRPr="00C2754D" w:rsidRDefault="00C2754D" w:rsidP="00C2754D">
      <w:pPr>
        <w:spacing w:after="0" w:line="240" w:lineRule="auto"/>
        <w:rPr>
          <w:rFonts w:ascii="Times New Roman" w:eastAsia="Times New Roman" w:hAnsi="Times New Roman" w:cs="Times New Roman"/>
          <w:sz w:val="24"/>
          <w:szCs w:val="24"/>
          <w:lang w:val="sk-SK" w:eastAsia="sk-SK"/>
        </w:rPr>
      </w:pPr>
      <w:r w:rsidRPr="00C2754D">
        <w:rPr>
          <w:rFonts w:ascii="Times New Roman" w:eastAsia="Times New Roman" w:hAnsi="Times New Roman" w:cs="Times New Roman"/>
          <w:b/>
          <w:bCs/>
          <w:sz w:val="24"/>
          <w:szCs w:val="24"/>
          <w:lang w:val="sk-SK" w:eastAsia="sk-SK"/>
        </w:rPr>
        <w:lastRenderedPageBreak/>
        <w:t>The December Board Meeting was adjourned at 10:00 pm.</w:t>
      </w:r>
      <w:r w:rsidRPr="00C2754D">
        <w:rPr>
          <w:rFonts w:ascii="Times New Roman" w:eastAsia="Times New Roman" w:hAnsi="Times New Roman" w:cs="Times New Roman"/>
          <w:sz w:val="24"/>
          <w:szCs w:val="24"/>
          <w:lang w:val="sk-SK" w:eastAsia="sk-SK"/>
        </w:rPr>
        <w:t xml:space="preserve"> </w:t>
      </w:r>
    </w:p>
    <w:p w:rsidR="00C2754D" w:rsidRPr="00C2754D" w:rsidRDefault="00C2754D" w:rsidP="00C2754D">
      <w:pPr>
        <w:spacing w:before="100" w:beforeAutospacing="1" w:after="100" w:afterAutospacing="1" w:line="240" w:lineRule="auto"/>
        <w:rPr>
          <w:rFonts w:ascii="Times New Roman" w:eastAsia="Times New Roman" w:hAnsi="Times New Roman" w:cs="Times New Roman"/>
          <w:sz w:val="24"/>
          <w:szCs w:val="24"/>
          <w:lang w:val="sk-SK" w:eastAsia="sk-SK"/>
        </w:rPr>
      </w:pPr>
      <w:r w:rsidRPr="00C2754D">
        <w:rPr>
          <w:rFonts w:ascii="Times New Roman" w:eastAsia="Times New Roman" w:hAnsi="Times New Roman" w:cs="Times New Roman"/>
          <w:b/>
          <w:bCs/>
          <w:sz w:val="24"/>
          <w:szCs w:val="24"/>
          <w:lang w:val="sk-SK" w:eastAsia="sk-SK"/>
        </w:rPr>
        <w:t>Respectfully Submitted:</w:t>
      </w:r>
      <w:r w:rsidRPr="00C2754D">
        <w:rPr>
          <w:rFonts w:ascii="Times New Roman" w:eastAsia="Times New Roman" w:hAnsi="Times New Roman" w:cs="Times New Roman"/>
          <w:sz w:val="24"/>
          <w:szCs w:val="24"/>
          <w:lang w:val="sk-SK" w:eastAsia="sk-SK"/>
        </w:rPr>
        <w:t xml:space="preserve"> </w:t>
      </w:r>
    </w:p>
    <w:p w:rsidR="00C2754D" w:rsidRPr="00C2754D" w:rsidRDefault="00C2754D" w:rsidP="00C2754D">
      <w:pPr>
        <w:spacing w:before="100" w:beforeAutospacing="1" w:after="100" w:afterAutospacing="1" w:line="240" w:lineRule="auto"/>
        <w:rPr>
          <w:rFonts w:ascii="Times New Roman" w:eastAsia="Times New Roman" w:hAnsi="Times New Roman" w:cs="Times New Roman"/>
          <w:sz w:val="24"/>
          <w:szCs w:val="24"/>
          <w:lang w:val="sk-SK" w:eastAsia="sk-SK"/>
        </w:rPr>
      </w:pPr>
      <w:r w:rsidRPr="00C2754D">
        <w:rPr>
          <w:rFonts w:ascii="Times New Roman" w:eastAsia="Times New Roman" w:hAnsi="Times New Roman" w:cs="Times New Roman"/>
          <w:b/>
          <w:bCs/>
          <w:sz w:val="24"/>
          <w:szCs w:val="24"/>
          <w:lang w:val="sk-SK" w:eastAsia="sk-SK"/>
        </w:rPr>
        <w:t>R. Mark Quave, Secretary</w:t>
      </w:r>
      <w:r w:rsidRPr="00C2754D">
        <w:rPr>
          <w:rFonts w:ascii="Times New Roman" w:eastAsia="Times New Roman" w:hAnsi="Times New Roman" w:cs="Times New Roman"/>
          <w:sz w:val="24"/>
          <w:szCs w:val="24"/>
          <w:lang w:val="sk-SK" w:eastAsia="sk-SK"/>
        </w:rPr>
        <w:t xml:space="preserve"> </w:t>
      </w:r>
    </w:p>
    <w:p w:rsidR="00C2754D" w:rsidRPr="00C2754D" w:rsidRDefault="00C2754D" w:rsidP="00C2754D">
      <w:pPr>
        <w:spacing w:after="0" w:line="240" w:lineRule="auto"/>
        <w:rPr>
          <w:rFonts w:ascii="Times New Roman" w:eastAsia="Times New Roman" w:hAnsi="Times New Roman" w:cs="Times New Roman"/>
          <w:sz w:val="24"/>
          <w:szCs w:val="24"/>
          <w:lang w:val="sk-SK" w:eastAsia="sk-SK"/>
        </w:rPr>
      </w:pPr>
      <w:r w:rsidRPr="00C2754D">
        <w:rPr>
          <w:rFonts w:ascii="Times New Roman" w:eastAsia="Times New Roman" w:hAnsi="Times New Roman" w:cs="Times New Roman"/>
          <w:sz w:val="24"/>
          <w:szCs w:val="24"/>
          <w:lang w:val="sk-SK" w:eastAsia="sk-SK"/>
        </w:rPr>
        <w:pict>
          <v:rect id="_x0000_i1027" style="width:468pt;height:1.5pt" o:hralign="center" o:hrstd="t" o:hr="t" fillcolor="#a0a0a0" stroked="f"/>
        </w:pict>
      </w:r>
    </w:p>
    <w:p w:rsidR="00576E93" w:rsidRDefault="00576E93">
      <w:bookmarkStart w:id="0" w:name="_GoBack"/>
      <w:bookmarkEnd w:id="0"/>
    </w:p>
    <w:sectPr w:rsidR="00576E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D012E"/>
    <w:multiLevelType w:val="multilevel"/>
    <w:tmpl w:val="F70A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151F49"/>
    <w:multiLevelType w:val="multilevel"/>
    <w:tmpl w:val="CAACA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845C17"/>
    <w:multiLevelType w:val="multilevel"/>
    <w:tmpl w:val="665EB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69671D"/>
    <w:multiLevelType w:val="multilevel"/>
    <w:tmpl w:val="00D0A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54D"/>
    <w:rsid w:val="00576E93"/>
    <w:rsid w:val="00C27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5D55C-80B3-4909-9E46-082F2F01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754D"/>
    <w:pPr>
      <w:spacing w:before="100" w:beforeAutospacing="1" w:after="100" w:afterAutospacing="1" w:line="240" w:lineRule="auto"/>
    </w:pPr>
    <w:rPr>
      <w:rFonts w:ascii="Times New Roman" w:eastAsia="Times New Roman"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0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3485</Characters>
  <Application>Microsoft Office Word</Application>
  <DocSecurity>0</DocSecurity>
  <Lines>29</Lines>
  <Paragraphs>8</Paragraphs>
  <ScaleCrop>false</ScaleCrop>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Panko</dc:creator>
  <cp:keywords/>
  <dc:description/>
  <cp:lastModifiedBy>Stefan Panko</cp:lastModifiedBy>
  <cp:revision>1</cp:revision>
  <dcterms:created xsi:type="dcterms:W3CDTF">2019-02-11T18:49:00Z</dcterms:created>
  <dcterms:modified xsi:type="dcterms:W3CDTF">2019-02-11T18:50:00Z</dcterms:modified>
</cp:coreProperties>
</file>