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BFF" w:rsidRDefault="00D94D81" w:rsidP="009B1BFF">
      <w:pPr>
        <w:pStyle w:val="BodyText"/>
        <w:jc w:val="center"/>
        <w:rPr>
          <w:sz w:val="24"/>
        </w:rPr>
      </w:pPr>
      <w:r w:rsidRPr="00D94D81">
        <w:rPr>
          <w:sz w:val="24"/>
        </w:rPr>
        <w:t xml:space="preserve">Resolution of the Seminary Hill Association, Inc., Board of Directors </w:t>
      </w:r>
    </w:p>
    <w:p w:rsidR="009B1BFF" w:rsidRDefault="009B1BFF" w:rsidP="009B1BFF">
      <w:pPr>
        <w:pStyle w:val="BodyText"/>
        <w:jc w:val="center"/>
        <w:rPr>
          <w:sz w:val="24"/>
        </w:rPr>
      </w:pPr>
    </w:p>
    <w:p w:rsidR="00D94D81" w:rsidRPr="00D94D81" w:rsidRDefault="009B1BFF" w:rsidP="009B1BFF">
      <w:pPr>
        <w:pStyle w:val="BodyText"/>
        <w:jc w:val="center"/>
        <w:rPr>
          <w:sz w:val="24"/>
        </w:rPr>
      </w:pPr>
      <w:r w:rsidRPr="00D94D81">
        <w:rPr>
          <w:sz w:val="24"/>
        </w:rPr>
        <w:t>O</w:t>
      </w:r>
      <w:r w:rsidR="00D94D81" w:rsidRPr="00D94D81">
        <w:rPr>
          <w:sz w:val="24"/>
        </w:rPr>
        <w:t>n</w:t>
      </w:r>
      <w:r>
        <w:rPr>
          <w:sz w:val="24"/>
        </w:rPr>
        <w:t xml:space="preserve"> </w:t>
      </w:r>
      <w:r w:rsidR="00D94D81" w:rsidRPr="00D94D81">
        <w:rPr>
          <w:sz w:val="24"/>
        </w:rPr>
        <w:t>Woodbine Expansion</w:t>
      </w:r>
    </w:p>
    <w:p w:rsidR="009B1BFF" w:rsidRDefault="009B1BFF" w:rsidP="004C4041">
      <w:pPr>
        <w:rPr>
          <w:rFonts w:ascii="Times New Roman" w:hAnsi="Times New Roman" w:cs="Times New Roman"/>
        </w:rPr>
      </w:pPr>
    </w:p>
    <w:p w:rsidR="009B1BFF" w:rsidRDefault="009B1BFF" w:rsidP="004C4041">
      <w:pPr>
        <w:rPr>
          <w:rFonts w:ascii="Times New Roman" w:hAnsi="Times New Roman" w:cs="Times New Roman"/>
        </w:rPr>
      </w:pPr>
    </w:p>
    <w:p w:rsidR="00086DDE" w:rsidRPr="00D94D81" w:rsidRDefault="00086DDE" w:rsidP="004C4041">
      <w:pPr>
        <w:rPr>
          <w:rFonts w:ascii="Times New Roman" w:hAnsi="Times New Roman" w:cs="Times New Roman"/>
        </w:rPr>
      </w:pPr>
      <w:r w:rsidRPr="009B1BFF">
        <w:rPr>
          <w:rFonts w:ascii="Times New Roman" w:hAnsi="Times New Roman" w:cs="Times New Roman"/>
          <w:u w:val="single"/>
        </w:rPr>
        <w:t>Whereas</w:t>
      </w:r>
      <w:r w:rsidRPr="00D94D81">
        <w:rPr>
          <w:rFonts w:ascii="Times New Roman" w:hAnsi="Times New Roman" w:cs="Times New Roman"/>
        </w:rPr>
        <w:t>, the Seminary Hill Association, Inc.</w:t>
      </w:r>
      <w:r w:rsidR="00D822E8" w:rsidRPr="00D94D81">
        <w:rPr>
          <w:rFonts w:ascii="Times New Roman" w:hAnsi="Times New Roman" w:cs="Times New Roman"/>
        </w:rPr>
        <w:t xml:space="preserve"> (SHA)</w:t>
      </w:r>
      <w:r w:rsidRPr="00D94D81">
        <w:rPr>
          <w:rFonts w:ascii="Times New Roman" w:hAnsi="Times New Roman" w:cs="Times New Roman"/>
        </w:rPr>
        <w:t>, has 349.5 acres of land within its boundaries that are designated in the Master Plan as an “institutional use,” which represents 30.3 percent of the total so designated land in Alexandria</w:t>
      </w:r>
      <w:r w:rsidR="00D822E8" w:rsidRPr="00D94D81">
        <w:rPr>
          <w:rFonts w:ascii="Times New Roman" w:hAnsi="Times New Roman" w:cs="Times New Roman"/>
        </w:rPr>
        <w:t>,</w:t>
      </w:r>
      <w:r w:rsidRPr="00D94D81">
        <w:rPr>
          <w:rFonts w:ascii="Times New Roman" w:hAnsi="Times New Roman" w:cs="Times New Roman"/>
        </w:rPr>
        <w:t xml:space="preserve"> and all of it with underlying zoning for single family housing; and </w:t>
      </w:r>
    </w:p>
    <w:p w:rsidR="00086DDE" w:rsidRPr="00D94D81" w:rsidRDefault="00086DDE" w:rsidP="004C4041">
      <w:pPr>
        <w:rPr>
          <w:rFonts w:ascii="Times New Roman" w:hAnsi="Times New Roman" w:cs="Times New Roman"/>
        </w:rPr>
      </w:pPr>
    </w:p>
    <w:p w:rsidR="00086DDE" w:rsidRPr="00D94D81" w:rsidRDefault="00086DDE" w:rsidP="004C4041">
      <w:pPr>
        <w:rPr>
          <w:rFonts w:ascii="Times New Roman" w:hAnsi="Times New Roman" w:cs="Times New Roman"/>
        </w:rPr>
      </w:pPr>
      <w:r w:rsidRPr="009B1BFF">
        <w:rPr>
          <w:rFonts w:ascii="Times New Roman" w:hAnsi="Times New Roman" w:cs="Times New Roman"/>
          <w:u w:val="single"/>
        </w:rPr>
        <w:t>Whereas</w:t>
      </w:r>
      <w:r w:rsidRPr="00D94D81">
        <w:rPr>
          <w:rFonts w:ascii="Times New Roman" w:hAnsi="Times New Roman" w:cs="Times New Roman"/>
        </w:rPr>
        <w:t>, in order to make the Woodbine commercial “Alexandria Memory Care Facility” possible on a single family zoned parcel within an institutional</w:t>
      </w:r>
      <w:r w:rsidR="00D822E8" w:rsidRPr="00D94D81">
        <w:rPr>
          <w:rFonts w:ascii="Times New Roman" w:hAnsi="Times New Roman" w:cs="Times New Roman"/>
        </w:rPr>
        <w:t>-</w:t>
      </w:r>
      <w:r w:rsidRPr="00D94D81">
        <w:rPr>
          <w:rFonts w:ascii="Times New Roman" w:hAnsi="Times New Roman" w:cs="Times New Roman"/>
        </w:rPr>
        <w:t>use designated are</w:t>
      </w:r>
      <w:r w:rsidR="00D822E8" w:rsidRPr="00D94D81">
        <w:rPr>
          <w:rFonts w:ascii="Times New Roman" w:hAnsi="Times New Roman" w:cs="Times New Roman"/>
        </w:rPr>
        <w:t>a</w:t>
      </w:r>
      <w:r w:rsidRPr="00D94D81">
        <w:rPr>
          <w:rFonts w:ascii="Times New Roman" w:hAnsi="Times New Roman" w:cs="Times New Roman"/>
        </w:rPr>
        <w:t xml:space="preserve">, the City Planning Staff has determined that the parcel can be rezoned to RB/Townhouse, a zone that allows nursing homes with a special use permit (SUP); and </w:t>
      </w:r>
    </w:p>
    <w:p w:rsidR="00086DDE" w:rsidRPr="00D94D81" w:rsidRDefault="00086DDE" w:rsidP="004C4041">
      <w:pPr>
        <w:rPr>
          <w:rFonts w:ascii="Times New Roman" w:hAnsi="Times New Roman" w:cs="Times New Roman"/>
        </w:rPr>
      </w:pPr>
    </w:p>
    <w:p w:rsidR="00086DDE" w:rsidRPr="00D94D81" w:rsidRDefault="00086DDE" w:rsidP="004C4041">
      <w:pPr>
        <w:rPr>
          <w:rFonts w:ascii="Times New Roman" w:hAnsi="Times New Roman" w:cs="Times New Roman"/>
        </w:rPr>
      </w:pPr>
      <w:r w:rsidRPr="009B1BFF">
        <w:rPr>
          <w:rFonts w:ascii="Times New Roman" w:hAnsi="Times New Roman" w:cs="Times New Roman"/>
          <w:u w:val="single"/>
        </w:rPr>
        <w:t>Whereas</w:t>
      </w:r>
      <w:r w:rsidRPr="00D94D81">
        <w:rPr>
          <w:rFonts w:ascii="Times New Roman" w:hAnsi="Times New Roman" w:cs="Times New Roman"/>
        </w:rPr>
        <w:t>, the staff decision appears to be “arbitrary and capricious” and not supported by language in the Municipal Zoning code or the Master Plan, neither of which contain a provision defining “institutional use” to include nursing homes; and</w:t>
      </w:r>
    </w:p>
    <w:p w:rsidR="00086DDE" w:rsidRPr="00D94D81" w:rsidRDefault="00086DDE" w:rsidP="004C4041">
      <w:pPr>
        <w:rPr>
          <w:rFonts w:ascii="Times New Roman" w:hAnsi="Times New Roman" w:cs="Times New Roman"/>
        </w:rPr>
      </w:pPr>
    </w:p>
    <w:p w:rsidR="00086DDE" w:rsidRPr="00D94D81" w:rsidRDefault="00086DDE" w:rsidP="004C4041">
      <w:pPr>
        <w:rPr>
          <w:rFonts w:ascii="Times New Roman" w:hAnsi="Times New Roman" w:cs="Times New Roman"/>
        </w:rPr>
      </w:pPr>
      <w:r w:rsidRPr="009B1BFF">
        <w:rPr>
          <w:rFonts w:ascii="Times New Roman" w:hAnsi="Times New Roman" w:cs="Times New Roman"/>
          <w:u w:val="single"/>
        </w:rPr>
        <w:t>Whereas</w:t>
      </w:r>
      <w:r w:rsidRPr="00D94D81">
        <w:rPr>
          <w:rFonts w:ascii="Times New Roman" w:hAnsi="Times New Roman" w:cs="Times New Roman"/>
        </w:rPr>
        <w:t>, if this staff decision is allowed to stand, a precedent will be set that would allow institutional</w:t>
      </w:r>
      <w:r w:rsidR="00D822E8" w:rsidRPr="00D94D81">
        <w:rPr>
          <w:rFonts w:ascii="Times New Roman" w:hAnsi="Times New Roman" w:cs="Times New Roman"/>
        </w:rPr>
        <w:t>-</w:t>
      </w:r>
      <w:r w:rsidRPr="00D94D81">
        <w:rPr>
          <w:rFonts w:ascii="Times New Roman" w:hAnsi="Times New Roman" w:cs="Times New Roman"/>
        </w:rPr>
        <w:t xml:space="preserve">use parcels within Seminary Hill to be down-zoned to RB/Townhouse in the future and by SUP to any such uses as are permitted within that zone, not just nursing homes but potentially to include rooming houses, appliance repair shops, and other commercial enterprises; and </w:t>
      </w:r>
    </w:p>
    <w:p w:rsidR="00086DDE" w:rsidRPr="00D94D81" w:rsidRDefault="00086DDE" w:rsidP="004C4041">
      <w:pPr>
        <w:rPr>
          <w:rFonts w:ascii="Times New Roman" w:hAnsi="Times New Roman" w:cs="Times New Roman"/>
        </w:rPr>
      </w:pPr>
    </w:p>
    <w:p w:rsidR="00D822E8" w:rsidRPr="00D94D81" w:rsidRDefault="00086DDE" w:rsidP="004C4041">
      <w:pPr>
        <w:rPr>
          <w:rFonts w:ascii="Times New Roman" w:hAnsi="Times New Roman" w:cs="Times New Roman"/>
        </w:rPr>
      </w:pPr>
      <w:r w:rsidRPr="009B1BFF">
        <w:rPr>
          <w:rFonts w:ascii="Times New Roman" w:hAnsi="Times New Roman" w:cs="Times New Roman"/>
          <w:u w:val="single"/>
        </w:rPr>
        <w:t>Whereas</w:t>
      </w:r>
      <w:r w:rsidRPr="00D94D81">
        <w:rPr>
          <w:rFonts w:ascii="Times New Roman" w:hAnsi="Times New Roman" w:cs="Times New Roman"/>
        </w:rPr>
        <w:t>, Seminary H</w:t>
      </w:r>
      <w:r w:rsidR="00D822E8" w:rsidRPr="00D94D81">
        <w:rPr>
          <w:rFonts w:ascii="Times New Roman" w:hAnsi="Times New Roman" w:cs="Times New Roman"/>
        </w:rPr>
        <w:t>ill</w:t>
      </w:r>
      <w:r w:rsidRPr="00D94D81">
        <w:rPr>
          <w:rFonts w:ascii="Times New Roman" w:hAnsi="Times New Roman" w:cs="Times New Roman"/>
        </w:rPr>
        <w:t xml:space="preserve"> is a community of single</w:t>
      </w:r>
      <w:r w:rsidR="00D822E8" w:rsidRPr="00D94D81">
        <w:rPr>
          <w:rFonts w:ascii="Times New Roman" w:hAnsi="Times New Roman" w:cs="Times New Roman"/>
        </w:rPr>
        <w:t>-</w:t>
      </w:r>
      <w:r w:rsidRPr="00D94D81">
        <w:rPr>
          <w:rFonts w:ascii="Times New Roman" w:hAnsi="Times New Roman" w:cs="Times New Roman"/>
        </w:rPr>
        <w:t xml:space="preserve">family homes, any such change would be detrimental </w:t>
      </w:r>
      <w:r w:rsidR="00D822E8" w:rsidRPr="00D94D81">
        <w:rPr>
          <w:rFonts w:ascii="Times New Roman" w:hAnsi="Times New Roman" w:cs="Times New Roman"/>
        </w:rPr>
        <w:t>to the quality of life of our residents;</w:t>
      </w:r>
    </w:p>
    <w:p w:rsidR="00D822E8" w:rsidRPr="00D94D81" w:rsidRDefault="00D822E8" w:rsidP="004C4041">
      <w:pPr>
        <w:rPr>
          <w:rFonts w:ascii="Times New Roman" w:hAnsi="Times New Roman" w:cs="Times New Roman"/>
        </w:rPr>
      </w:pPr>
    </w:p>
    <w:p w:rsidR="00D822E8" w:rsidRPr="00D94D81" w:rsidRDefault="00D822E8" w:rsidP="004C4041">
      <w:pPr>
        <w:rPr>
          <w:rFonts w:ascii="Times New Roman" w:hAnsi="Times New Roman" w:cs="Times New Roman"/>
        </w:rPr>
      </w:pPr>
      <w:r w:rsidRPr="009B1BFF">
        <w:rPr>
          <w:rFonts w:ascii="Times New Roman" w:hAnsi="Times New Roman" w:cs="Times New Roman"/>
          <w:u w:val="single"/>
        </w:rPr>
        <w:t>Now therefore</w:t>
      </w:r>
      <w:r w:rsidRPr="00D94D81">
        <w:rPr>
          <w:rFonts w:ascii="Times New Roman" w:hAnsi="Times New Roman" w:cs="Times New Roman"/>
        </w:rPr>
        <w:t xml:space="preserve">, the SHA Board of Directors formally expresses opposition to the proposal to rezone the subject parcel from R-8 to RB as an example of “spot zoning” that would create a precedent threatening the future rezoning of institutional-use parcels within our boundaries.  The Board respectfully requests the Planning Commission and City Council reject the staff determination allowing such rezoning and </w:t>
      </w:r>
      <w:bookmarkStart w:id="0" w:name="_GoBack"/>
      <w:bookmarkEnd w:id="0"/>
      <w:r w:rsidRPr="00D94D81">
        <w:rPr>
          <w:rFonts w:ascii="Times New Roman" w:hAnsi="Times New Roman" w:cs="Times New Roman"/>
        </w:rPr>
        <w:t xml:space="preserve">disapprove the Woodbine application. </w:t>
      </w:r>
    </w:p>
    <w:p w:rsidR="00D822E8" w:rsidRPr="00D94D81" w:rsidRDefault="00D822E8" w:rsidP="004C4041">
      <w:pPr>
        <w:rPr>
          <w:rFonts w:ascii="Times New Roman" w:hAnsi="Times New Roman" w:cs="Times New Roman"/>
        </w:rPr>
      </w:pPr>
    </w:p>
    <w:p w:rsidR="00D822E8" w:rsidRPr="00D94D81" w:rsidRDefault="00D94D81" w:rsidP="004C4041">
      <w:pPr>
        <w:rPr>
          <w:rFonts w:ascii="Times New Roman" w:hAnsi="Times New Roman" w:cs="Times New Roman"/>
        </w:rPr>
      </w:pPr>
      <w:r w:rsidRPr="00D94D81">
        <w:rPr>
          <w:rFonts w:ascii="Times New Roman" w:hAnsi="Times New Roman"/>
        </w:rPr>
        <w:t xml:space="preserve">Unanimously adopted on </w:t>
      </w:r>
      <w:r w:rsidR="00D822E8" w:rsidRPr="00D94D81">
        <w:rPr>
          <w:rFonts w:ascii="Times New Roman" w:hAnsi="Times New Roman" w:cs="Times New Roman"/>
        </w:rPr>
        <w:t xml:space="preserve">January </w:t>
      </w:r>
      <w:r w:rsidR="00C50B3B" w:rsidRPr="00D94D81">
        <w:rPr>
          <w:rFonts w:ascii="Times New Roman" w:hAnsi="Times New Roman" w:cs="Times New Roman"/>
        </w:rPr>
        <w:t>8</w:t>
      </w:r>
      <w:r w:rsidR="00D822E8" w:rsidRPr="00D94D81">
        <w:rPr>
          <w:rFonts w:ascii="Times New Roman" w:hAnsi="Times New Roman" w:cs="Times New Roman"/>
        </w:rPr>
        <w:t>, 2015.</w:t>
      </w:r>
    </w:p>
    <w:sectPr w:rsidR="00D822E8" w:rsidRPr="00D94D81" w:rsidSect="00537216">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E66" w:rsidRDefault="00294E66" w:rsidP="001B54D5">
      <w:r>
        <w:separator/>
      </w:r>
    </w:p>
  </w:endnote>
  <w:endnote w:type="continuationSeparator" w:id="0">
    <w:p w:rsidR="00294E66" w:rsidRDefault="00294E66" w:rsidP="001B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862108"/>
      <w:docPartObj>
        <w:docPartGallery w:val="Page Numbers (Bottom of Page)"/>
        <w:docPartUnique/>
      </w:docPartObj>
    </w:sdtPr>
    <w:sdtEndPr>
      <w:rPr>
        <w:noProof/>
      </w:rPr>
    </w:sdtEndPr>
    <w:sdtContent>
      <w:p w:rsidR="001B54D5" w:rsidRDefault="001B54D5">
        <w:pPr>
          <w:pStyle w:val="Footer"/>
          <w:jc w:val="center"/>
        </w:pPr>
        <w:r>
          <w:fldChar w:fldCharType="begin"/>
        </w:r>
        <w:r>
          <w:instrText xml:space="preserve"> PAGE   \* MERGEFORMAT </w:instrText>
        </w:r>
        <w:r>
          <w:fldChar w:fldCharType="separate"/>
        </w:r>
        <w:r w:rsidR="0078716F">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E66" w:rsidRDefault="00294E66" w:rsidP="001B54D5">
      <w:r>
        <w:separator/>
      </w:r>
    </w:p>
  </w:footnote>
  <w:footnote w:type="continuationSeparator" w:id="0">
    <w:p w:rsidR="00294E66" w:rsidRDefault="00294E66" w:rsidP="001B5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B3D52"/>
    <w:multiLevelType w:val="hybridMultilevel"/>
    <w:tmpl w:val="58D43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751"/>
    <w:rsid w:val="00086DDE"/>
    <w:rsid w:val="001B54D5"/>
    <w:rsid w:val="001F5751"/>
    <w:rsid w:val="00240E68"/>
    <w:rsid w:val="00294E66"/>
    <w:rsid w:val="004C4041"/>
    <w:rsid w:val="0078716F"/>
    <w:rsid w:val="007B7530"/>
    <w:rsid w:val="00960156"/>
    <w:rsid w:val="009B1BFF"/>
    <w:rsid w:val="00C50B3B"/>
    <w:rsid w:val="00CB35AF"/>
    <w:rsid w:val="00D822E8"/>
    <w:rsid w:val="00D94D8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68BFA3-7695-4F64-BB09-B43F140A5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7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530"/>
    <w:pPr>
      <w:ind w:left="720"/>
      <w:contextualSpacing/>
    </w:pPr>
  </w:style>
  <w:style w:type="paragraph" w:styleId="Header">
    <w:name w:val="header"/>
    <w:basedOn w:val="Normal"/>
    <w:link w:val="HeaderChar"/>
    <w:uiPriority w:val="99"/>
    <w:unhideWhenUsed/>
    <w:rsid w:val="001B54D5"/>
    <w:pPr>
      <w:tabs>
        <w:tab w:val="center" w:pos="4680"/>
        <w:tab w:val="right" w:pos="9360"/>
      </w:tabs>
    </w:pPr>
  </w:style>
  <w:style w:type="character" w:customStyle="1" w:styleId="HeaderChar">
    <w:name w:val="Header Char"/>
    <w:basedOn w:val="DefaultParagraphFont"/>
    <w:link w:val="Header"/>
    <w:uiPriority w:val="99"/>
    <w:rsid w:val="001B54D5"/>
  </w:style>
  <w:style w:type="paragraph" w:styleId="Footer">
    <w:name w:val="footer"/>
    <w:basedOn w:val="Normal"/>
    <w:link w:val="FooterChar"/>
    <w:uiPriority w:val="99"/>
    <w:unhideWhenUsed/>
    <w:rsid w:val="001B54D5"/>
    <w:pPr>
      <w:tabs>
        <w:tab w:val="center" w:pos="4680"/>
        <w:tab w:val="right" w:pos="9360"/>
      </w:tabs>
    </w:pPr>
  </w:style>
  <w:style w:type="character" w:customStyle="1" w:styleId="FooterChar">
    <w:name w:val="Footer Char"/>
    <w:basedOn w:val="DefaultParagraphFont"/>
    <w:link w:val="Footer"/>
    <w:uiPriority w:val="99"/>
    <w:rsid w:val="001B54D5"/>
  </w:style>
  <w:style w:type="paragraph" w:styleId="BodyText">
    <w:name w:val="Body Text"/>
    <w:basedOn w:val="Normal"/>
    <w:link w:val="BodyTextChar"/>
    <w:semiHidden/>
    <w:rsid w:val="00D94D81"/>
    <w:rPr>
      <w:rFonts w:ascii="Times New Roman" w:eastAsia="Times New Roman" w:hAnsi="Times New Roman" w:cs="Times New Roman"/>
      <w:b/>
      <w:sz w:val="20"/>
      <w:szCs w:val="20"/>
    </w:rPr>
  </w:style>
  <w:style w:type="character" w:customStyle="1" w:styleId="BodyTextChar">
    <w:name w:val="Body Text Char"/>
    <w:basedOn w:val="DefaultParagraphFont"/>
    <w:link w:val="BodyText"/>
    <w:semiHidden/>
    <w:rsid w:val="00D94D81"/>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Sullivan</dc:creator>
  <cp:keywords/>
  <cp:lastModifiedBy>Nancy Jennings</cp:lastModifiedBy>
  <cp:revision>7</cp:revision>
  <dcterms:created xsi:type="dcterms:W3CDTF">2015-01-14T15:26:00Z</dcterms:created>
  <dcterms:modified xsi:type="dcterms:W3CDTF">2015-01-14T15:51:00Z</dcterms:modified>
</cp:coreProperties>
</file>