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96E" w:rsidRDefault="004E196E" w:rsidP="004E196E">
      <w:pPr>
        <w:rPr>
          <w:rFonts w:asciiTheme="minorHAnsi" w:hAnsiTheme="minorHAnsi" w:cstheme="minorBidi"/>
          <w:color w:val="1F497D" w:themeColor="dark2"/>
        </w:rPr>
      </w:pPr>
    </w:p>
    <w:p w:rsidR="00D8488D" w:rsidRDefault="004E196E" w:rsidP="004E196E">
      <w:pPr>
        <w:rPr>
          <w:rFonts w:ascii="Tahoma" w:eastAsia="Times New Roman" w:hAnsi="Tahoma" w:cs="Tahoma"/>
          <w:b/>
          <w:bCs/>
          <w:sz w:val="20"/>
          <w:szCs w:val="20"/>
        </w:rPr>
      </w:pPr>
      <w:bookmarkStart w:id="0" w:name="_MailOriginal"/>
      <w:r>
        <w:rPr>
          <w:rFonts w:ascii="Tahoma" w:eastAsia="Times New Roman" w:hAnsi="Tahoma" w:cs="Tahoma"/>
          <w:b/>
          <w:bCs/>
          <w:sz w:val="20"/>
          <w:szCs w:val="20"/>
        </w:rPr>
        <w:t>From:</w:t>
      </w:r>
      <w:r>
        <w:rPr>
          <w:rFonts w:ascii="Tahoma" w:eastAsia="Times New Roman" w:hAnsi="Tahoma" w:cs="Tahoma"/>
          <w:sz w:val="20"/>
          <w:szCs w:val="20"/>
        </w:rPr>
        <w:t xml:space="preserve"> Nancy Jennings [mailto:nrjennings@comcast.net]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Sent:</w:t>
      </w:r>
      <w:r>
        <w:rPr>
          <w:rFonts w:ascii="Tahoma" w:eastAsia="Times New Roman" w:hAnsi="Tahoma" w:cs="Tahoma"/>
          <w:sz w:val="20"/>
          <w:szCs w:val="20"/>
        </w:rPr>
        <w:t xml:space="preserve"> Friday, June 14, 2013 6:13 AM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Rashad Young (rashad.young@alexandriava.gov)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Cc:</w:t>
      </w:r>
      <w:r>
        <w:rPr>
          <w:rFonts w:ascii="Tahoma" w:eastAsia="Times New Roman" w:hAnsi="Tahoma" w:cs="Tahoma"/>
          <w:sz w:val="20"/>
          <w:szCs w:val="20"/>
        </w:rPr>
        <w:t xml:space="preserve"> 'Jackie Henderson'; Sharon Annear (gypsysla@verizon.net); Laura Durham; Glenn Eugster; Ann Henshaw (Rmh-amh@comcast.net); Boota de Butts; Brian Grenadier; Carter Flemming; Dick (home) Hobson; Dick Hayes; Dick Hobson (rhobson@mcguirewoodsemeritus.com); Frank Putzu (sputzu@verizon.net); Heather Zdancewicz; Jack Sullivan; Joanne Lepanto; Joanne Lepanto (jlepanto@bostonpacific.com); Joe Fischer; Lillian Patterson; Nancy Jennings; Richard Hunt (hunts1@ix.netcom.com); Sgt. </w:t>
      </w:r>
      <w:proofErr w:type="spellStart"/>
      <w:r>
        <w:rPr>
          <w:rFonts w:ascii="Tahoma" w:eastAsia="Times New Roman" w:hAnsi="Tahoma" w:cs="Tahoma"/>
          <w:sz w:val="20"/>
          <w:szCs w:val="20"/>
        </w:rPr>
        <w:t>Lemuel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Houston (Lemuel.Houston@alexandriava.gov); Tom and Jeanne fulton-oleary</w:t>
      </w:r>
      <w:r>
        <w:rPr>
          <w:rFonts w:ascii="Tahoma" w:eastAsia="Times New Roman" w:hAnsi="Tahoma" w:cs="Tahoma"/>
          <w:sz w:val="20"/>
          <w:szCs w:val="20"/>
        </w:rPr>
        <w:br/>
      </w:r>
    </w:p>
    <w:p w:rsidR="00D8488D" w:rsidRDefault="00D8488D" w:rsidP="004E196E">
      <w:pPr>
        <w:rPr>
          <w:rFonts w:ascii="Tahoma" w:eastAsia="Times New Roman" w:hAnsi="Tahoma" w:cs="Tahoma"/>
          <w:b/>
          <w:bCs/>
          <w:sz w:val="20"/>
          <w:szCs w:val="20"/>
        </w:rPr>
      </w:pPr>
    </w:p>
    <w:p w:rsidR="004E196E" w:rsidRDefault="004E196E" w:rsidP="004E196E">
      <w:pPr>
        <w:rPr>
          <w:rFonts w:ascii="Tahoma" w:eastAsia="Times New Roman" w:hAnsi="Tahoma" w:cs="Tahoma"/>
          <w:sz w:val="20"/>
          <w:szCs w:val="20"/>
        </w:rPr>
      </w:pPr>
      <w:bookmarkStart w:id="1" w:name="_GoBack"/>
      <w:bookmarkEnd w:id="1"/>
      <w:r>
        <w:rPr>
          <w:rFonts w:ascii="Tahoma" w:eastAsia="Times New Roman" w:hAnsi="Tahoma" w:cs="Tahoma"/>
          <w:b/>
          <w:bCs/>
          <w:sz w:val="20"/>
          <w:szCs w:val="20"/>
        </w:rPr>
        <w:t>Subject:</w:t>
      </w:r>
      <w:r>
        <w:rPr>
          <w:rFonts w:ascii="Tahoma" w:eastAsia="Times New Roman" w:hAnsi="Tahoma" w:cs="Tahoma"/>
          <w:sz w:val="20"/>
          <w:szCs w:val="20"/>
        </w:rPr>
        <w:t xml:space="preserve"> SHA recommendation for Fort Ward Park Advisory Group</w:t>
      </w:r>
    </w:p>
    <w:p w:rsidR="004E196E" w:rsidRDefault="004E196E" w:rsidP="004E196E"/>
    <w:p w:rsidR="004E196E" w:rsidRDefault="004E196E" w:rsidP="004E196E">
      <w:r>
        <w:t>Good Morning,</w:t>
      </w:r>
    </w:p>
    <w:p w:rsidR="004E196E" w:rsidRDefault="004E196E" w:rsidP="004E196E"/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  <w:r>
        <w:t>Seminary Hill Association, Inc</w:t>
      </w:r>
      <w:proofErr w:type="gramStart"/>
      <w:r>
        <w:t>.,</w:t>
      </w:r>
      <w:proofErr w:type="gramEnd"/>
      <w:r>
        <w:t xml:space="preserve"> is pleased to recommend Sharon Annear—who lives at 1118 North Howard Street—to serve on the </w:t>
      </w:r>
      <w:r>
        <w:rPr>
          <w:rFonts w:ascii="Arial" w:hAnsi="Arial" w:cs="Arial"/>
          <w:color w:val="000000"/>
          <w:sz w:val="18"/>
          <w:szCs w:val="18"/>
        </w:rPr>
        <w:t xml:space="preserve">Ad Hoc Fort Ward Park and Museum Area Stakeholder Advisory Group in position number 9—one member recommended by the Seminary Hill Association, Inc.  </w:t>
      </w:r>
    </w:p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</w:p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Sharon is a long-time SHA resident with years of experience in and a dedication to the welfare of the City of Alexandria.  Her expertise may contribute to a timely and valuable master plan for the Park.  SHA members know they can rely on her to keep us apprised of progress in managing our “jewel” on The Hill.</w:t>
      </w:r>
    </w:p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</w:p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Very truly yours,</w:t>
      </w:r>
    </w:p>
    <w:p w:rsidR="004E196E" w:rsidRDefault="004E196E" w:rsidP="004E196E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Nan Jennings</w:t>
      </w:r>
    </w:p>
    <w:p w:rsidR="004E196E" w:rsidRDefault="004E196E" w:rsidP="004E196E">
      <w:r>
        <w:rPr>
          <w:rFonts w:ascii="Arial" w:hAnsi="Arial" w:cs="Arial"/>
          <w:color w:val="000000"/>
          <w:sz w:val="18"/>
          <w:szCs w:val="18"/>
        </w:rPr>
        <w:t>SHA President</w:t>
      </w:r>
    </w:p>
    <w:bookmarkEnd w:id="0"/>
    <w:p w:rsidR="004E196E" w:rsidRDefault="004E196E" w:rsidP="004E196E"/>
    <w:p w:rsidR="00AA4FB2" w:rsidRDefault="00AA4FB2"/>
    <w:sectPr w:rsidR="00AA4F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E"/>
    <w:rsid w:val="004E196E"/>
    <w:rsid w:val="00AA4FB2"/>
    <w:rsid w:val="00D8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96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96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2</cp:revision>
  <dcterms:created xsi:type="dcterms:W3CDTF">2013-06-14T10:14:00Z</dcterms:created>
  <dcterms:modified xsi:type="dcterms:W3CDTF">2013-06-14T10:14:00Z</dcterms:modified>
</cp:coreProperties>
</file>